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3354E7" w:rsidRPr="00D07F1E" w:rsidTr="00E56FF6">
        <w:trPr>
          <w:jc w:val="center"/>
        </w:trPr>
        <w:tc>
          <w:tcPr>
            <w:tcW w:w="5101"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TƯ PHÁP</w:t>
            </w:r>
          </w:p>
          <w:p w:rsidR="003354E7" w:rsidRPr="00D07F1E" w:rsidRDefault="003354E7" w:rsidP="00E56FF6">
            <w:pPr>
              <w:spacing w:before="0" w:line="240" w:lineRule="auto"/>
              <w:jc w:val="center"/>
              <w:rPr>
                <w:rFonts w:ascii="Times New Roman" w:hAnsi="Times New Roman" w:cs="Times New Roman"/>
                <w:b/>
                <w:spacing w:val="-4"/>
                <w:sz w:val="26"/>
                <w:szCs w:val="28"/>
              </w:rPr>
            </w:pPr>
            <w:r w:rsidRPr="00D07F1E">
              <w:rPr>
                <w:rFonts w:ascii="Times New Roman" w:hAnsi="Times New Roman" w:cs="Times New Roman"/>
                <w:b/>
                <w:spacing w:val="-4"/>
                <w:sz w:val="26"/>
                <w:szCs w:val="28"/>
              </w:rPr>
              <w:t>CỤC PHỔ BIẾN, GIÁO DỤC PHÁP LUẬT</w:t>
            </w:r>
          </w:p>
          <w:p w:rsidR="003354E7" w:rsidRPr="00D07F1E" w:rsidRDefault="003354E7" w:rsidP="00E56FF6">
            <w:pPr>
              <w:spacing w:after="120" w:line="380" w:lineRule="exact"/>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725B1F" wp14:editId="5F1E6BB5">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166AB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uf3qgEAAKEDAAAOAAAAZHJzL2Uyb0RvYy54bWysU01v2zAMvRfYfxB0X+xk6JAacXpo0V2G&#13;&#10;rdjW3VWZioXqC5IWO/9+FJ24RbcCRdGLIIvk43uP9OZytIbtISbtXcuXi5ozcNJ32u1afvfr5uOa&#13;&#10;s5SF64TxDlp+gMQvtx/ONkNoYOV7bzqIDEFcaobQ8j7n0FRVkj1YkRY+gMOg8tGKjJ9xV3VRDIhu&#13;&#10;TbWq68/V4GMXopeQEr5eT0G+JXylQObvSiXIzLQcuWU6I5335ay2G9Hsogi9lkca4g0srNAOm85Q&#13;&#10;1yIL9ifqf6CsltEnr/JCelt5pbQE0oBqlvUzNT97EYC0oDkpzDal94OV3/ZX7jaiDUNITQq3sagY&#13;&#10;VbRMGR1+40xJFzJlI9l2mG2DMTOJj+tPaxwFZxJDy+JoNSEUpBBT/gLesnJpudGuCBKN2H9NeUo9&#13;&#10;pZRn49jQ8ovz1TnhPHKiWz4YmLJ+gGK6w94TO1oXuDKR7QUOuns40TAOM0uJ0sbMRTVReLHomFvK&#13;&#10;gFbotYVzNnX0Ls+FVjsf/9c1jyeqaspH955oLdd73x1oQhTAPSCDjztbFu3pN5U//lnbvwAAAP//&#13;&#10;AwBQSwMEFAAGAAgAAAAhAJLUTEHgAAAADAEAAA8AAABkcnMvZG93bnJldi54bWxMj9FKw0AQRd+F&#13;&#10;/sMyBV+K3dTSGtNsilSEglQw9gO22TEJzc6m2U0a/97RF30ZONyZO/em29E2YsDO144ULOYRCKTC&#13;&#10;mZpKBcePl7sYhA+ajG4coYIv9LDNJjepToy70jsOeSgFm5BPtIIqhDaR0hcVWu3nrkVi7dN1VgfG&#13;&#10;rpSm01c2t428j6K1tLom/lDpFncVFue8twr2j4cyHlb0ai7Hs9/3s7d8RzOlbqfj84bH0wZEwDH8&#13;&#10;XcBPB84PGQc7uZ6MFw3zw3LNqwpi7sX6Mloxn35ZZqn8XyL7BgAA//8DAFBLAQItABQABgAIAAAA&#13;&#10;IQC2gziS/gAAAOEBAAATAAAAAAAAAAAAAAAAAAAAAABbQ29udGVudF9UeXBlc10ueG1sUEsBAi0A&#13;&#10;FAAGAAgAAAAhADj9If/WAAAAlAEAAAsAAAAAAAAAAAAAAAAALwEAAF9yZWxzLy5yZWxzUEsBAi0A&#13;&#10;FAAGAAgAAAAhAAPS5/eqAQAAoQMAAA4AAAAAAAAAAAAAAAAALgIAAGRycy9lMm9Eb2MueG1sUEsB&#13;&#10;Ai0AFAAGAAgAAAAhAJLUTEHgAAAADAEAAA8AAAAAAAAAAAAAAAAABAQAAGRycy9kb3ducmV2Lnht&#13;&#10;bFBLBQYAAAAABAAEAPMAAAARBQAAAAA=&#13;&#10;" strokecolor="black [3200]">
                      <v:stroke joinstyle="miter"/>
                    </v:line>
                  </w:pict>
                </mc:Fallback>
              </mc:AlternateContent>
            </w:r>
          </w:p>
        </w:tc>
        <w:tc>
          <w:tcPr>
            <w:tcW w:w="4876"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XÂY DỰNG</w:t>
            </w:r>
          </w:p>
          <w:p w:rsidR="003354E7" w:rsidRPr="00D07F1E" w:rsidRDefault="003354E7" w:rsidP="00E56FF6">
            <w:pPr>
              <w:spacing w:before="0" w:line="240" w:lineRule="auto"/>
              <w:jc w:val="center"/>
              <w:rPr>
                <w:rFonts w:ascii="Times New Roman" w:hAnsi="Times New Roman" w:cs="Times New Roman"/>
                <w:b/>
                <w:sz w:val="26"/>
                <w:szCs w:val="28"/>
              </w:rPr>
            </w:pPr>
            <w:r w:rsidRPr="00D07F1E">
              <w:rPr>
                <w:rFonts w:ascii="Times New Roman" w:hAnsi="Times New Roman" w:cs="Times New Roman"/>
                <w:b/>
                <w:sz w:val="26"/>
                <w:szCs w:val="28"/>
              </w:rPr>
              <w:t>CỤC QUẢN LÝ NHÀ VÀ THỊ TRƯỜNG BẤT ĐỘNG SẢN</w:t>
            </w:r>
          </w:p>
          <w:p w:rsidR="003354E7" w:rsidRPr="00D07F1E" w:rsidRDefault="003354E7" w:rsidP="00E56FF6">
            <w:pPr>
              <w:spacing w:before="0" w:line="240" w:lineRule="auto"/>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87B" wp14:editId="62E17579">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B0902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K7LtwEAANwDAAAOAAAAZHJzL2Uyb0RvYy54bWysU8tu2zAQvBfoPxC815INJEgEyznEcC5F&#13;&#10;G/TxAQy1tAiQXIJkLfnvu6RsOUkLFA1yobjkzuzOcLW+G61hBwhRo2v5clFzBk5ip92+5T9/7D7d&#13;&#10;cBaTcJ0w6KDlR4j8bvPxw3rwDaywR9NBYETiYjP4lvcp+aaqouzBirhAD44uFQYrEoVhX3VBDMRu&#13;&#10;TbWq6+tqwND5gBJipNPtdMk3hV8pkOmrUhESMy2n3lJZQ1mf8lpt1qLZB+F7LU9tiDd0YYV2VHSm&#13;&#10;2ook2K+g/6CyWgaMqNJCoq1QKS2haCA1y/qVmu+98FC0kDnRzzbF96OVXw737jGQDYOPTfSPIasY&#13;&#10;VbD5S/2xsZh1nM2CMTFJhzf17fXqijN5vqouOB9iegC0LG9abrTLMkQjDp9jolqUek7Jx8axoeW3&#13;&#10;V0SXw4hGdzttTAnyJMC9Cewg6A3TuMxvRgTPsigyjg4vEsouHQ1M9N9AMd1R08upwEtOISW4dOY1&#13;&#10;jrIzTFEHM7D+N/CUn6FQJu9/wDOiVEaXZrDVDsPfql+sUFP+2YFJd7bgCbtjedxiDY1Qce407nlG&#13;&#10;n8cFfvkpN78BAAD//wMAUEsDBBQABgAIAAAAIQACirLf3wAAAAwBAAAPAAAAZHJzL2Rvd25yZXYu&#13;&#10;eG1sTE/JTsMwEL0j8Q/WIHGjzlIFmsapWNoLtxYqODrxkETE4xC7bfh7plzgMpqnN/OWYjXZXhxx&#13;&#10;9J0jBfEsAoFUO9NRo+D1ZXNzB8IHTUb3jlDBN3pYlZcXhc6NO9EWj7vQCBYhn2sFbQhDLqWvW7Ta&#13;&#10;z9yAxNyHG60ODMdGmlGfWNz2MomiTFrdETu0esDHFuvP3cEqqNZf6yR9n962+3QeJfHD/rlebJS6&#13;&#10;vpqeljzulyACTuHvA84dOD+UHKxyBzJe9Iyz25hPFaQZCOaTxZyX6hfLspD/S5Q/AAAA//8DAFBL&#13;&#10;AQItABQABgAIAAAAIQC2gziS/gAAAOEBAAATAAAAAAAAAAAAAAAAAAAAAABbQ29udGVudF9UeXBl&#13;&#10;c10ueG1sUEsBAi0AFAAGAAgAAAAhADj9If/WAAAAlAEAAAsAAAAAAAAAAAAAAAAALwEAAF9yZWxz&#13;&#10;Ly5yZWxzUEsBAi0AFAAGAAgAAAAhAIXErsu3AQAA3AMAAA4AAAAAAAAAAAAAAAAALgIAAGRycy9l&#13;&#10;Mm9Eb2MueG1sUEsBAi0AFAAGAAgAAAAhAAKKst/fAAAADAEAAA8AAAAAAAAAAAAAAAAAEQQAAGRy&#13;&#10;cy9kb3ducmV2LnhtbFBLBQYAAAAABAAEAPMAAAAdBQAAAAA=&#13;&#10;" strokecolor="black [3213]">
                      <v:stroke joinstyle="miter"/>
                    </v:line>
                  </w:pict>
                </mc:Fallback>
              </mc:AlternateContent>
            </w:r>
          </w:p>
        </w:tc>
      </w:tr>
    </w:tbl>
    <w:p w:rsidR="003354E7" w:rsidRPr="00D07F1E" w:rsidRDefault="003354E7" w:rsidP="003354E7">
      <w:pPr>
        <w:spacing w:after="120" w:line="380" w:lineRule="exact"/>
        <w:ind w:firstLine="720"/>
        <w:jc w:val="center"/>
        <w:rPr>
          <w:rFonts w:ascii="Times New Roman" w:hAnsi="Times New Roman" w:cs="Times New Roman"/>
          <w:b/>
          <w:sz w:val="28"/>
          <w:szCs w:val="28"/>
        </w:rPr>
      </w:pPr>
      <w:r w:rsidRPr="00D07F1E">
        <w:rPr>
          <w:rFonts w:ascii="Times New Roman" w:hAnsi="Times New Roman" w:cs="Times New Roman"/>
          <w:b/>
          <w:sz w:val="28"/>
          <w:szCs w:val="28"/>
        </w:rPr>
        <w:t>TÀI LIỆU GIỚI THIỆU LUẬT NHÀ Ở SỐ 27/2023/QH15</w:t>
      </w:r>
    </w:p>
    <w:p w:rsidR="003354E7" w:rsidRPr="00D07F1E" w:rsidRDefault="003354E7" w:rsidP="003354E7">
      <w:pPr>
        <w:spacing w:after="120" w:line="380" w:lineRule="exact"/>
        <w:ind w:firstLine="720"/>
        <w:rPr>
          <w:rFonts w:ascii="Times New Roman" w:hAnsi="Times New Roman" w:cs="Times New Roman"/>
          <w:sz w:val="28"/>
          <w:szCs w:val="28"/>
        </w:rPr>
      </w:pPr>
      <w:proofErr w:type="spellStart"/>
      <w:r w:rsidRPr="00D07F1E">
        <w:rPr>
          <w:rFonts w:ascii="Times New Roman" w:hAnsi="Times New Roman" w:cs="Times New Roman"/>
          <w:sz w:val="28"/>
          <w:szCs w:val="28"/>
        </w:rPr>
        <w:t>Luật</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Nhà</w:t>
      </w:r>
      <w:proofErr w:type="spellEnd"/>
      <w:r w:rsidRPr="00D07F1E">
        <w:rPr>
          <w:rFonts w:ascii="Times New Roman" w:hAnsi="Times New Roman" w:cs="Times New Roman"/>
          <w:sz w:val="28"/>
          <w:szCs w:val="28"/>
        </w:rPr>
        <w:t xml:space="preserve"> ở </w:t>
      </w:r>
      <w:proofErr w:type="spellStart"/>
      <w:r w:rsidRPr="00D07F1E">
        <w:rPr>
          <w:rFonts w:ascii="Times New Roman" w:hAnsi="Times New Roman" w:cs="Times New Roman"/>
          <w:sz w:val="28"/>
          <w:szCs w:val="28"/>
        </w:rPr>
        <w:t>số</w:t>
      </w:r>
      <w:proofErr w:type="spellEnd"/>
      <w:r w:rsidRPr="00D07F1E">
        <w:rPr>
          <w:rFonts w:ascii="Times New Roman" w:hAnsi="Times New Roman" w:cs="Times New Roman"/>
          <w:sz w:val="28"/>
          <w:szCs w:val="28"/>
        </w:rPr>
        <w:t xml:space="preserve"> 27/2023/QH15 </w:t>
      </w:r>
      <w:proofErr w:type="spellStart"/>
      <w:r w:rsidRPr="00D07F1E">
        <w:rPr>
          <w:rFonts w:ascii="Times New Roman" w:hAnsi="Times New Roman" w:cs="Times New Roman"/>
          <w:sz w:val="28"/>
          <w:szCs w:val="28"/>
        </w:rPr>
        <w:t>được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Quốc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hội</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Khóa</w:t>
      </w:r>
      <w:proofErr w:type="spellEnd"/>
      <w:r w:rsidRPr="00D07F1E">
        <w:rPr>
          <w:rFonts w:ascii="Times New Roman" w:hAnsi="Times New Roman" w:cs="Times New Roman"/>
          <w:sz w:val="28"/>
          <w:szCs w:val="28"/>
        </w:rPr>
        <w:t xml:space="preserve"> XV, </w:t>
      </w:r>
      <w:proofErr w:type="spellStart"/>
      <w:r w:rsidRPr="00D07F1E">
        <w:rPr>
          <w:rFonts w:ascii="Times New Roman" w:hAnsi="Times New Roman" w:cs="Times New Roman"/>
          <w:sz w:val="28"/>
          <w:szCs w:val="28"/>
        </w:rPr>
        <w:t>kỳ</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họp</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thứ</w:t>
      </w:r>
      <w:proofErr w:type="spellEnd"/>
      <w:r w:rsidRPr="00D07F1E">
        <w:rPr>
          <w:rFonts w:ascii="Times New Roman" w:hAnsi="Times New Roman" w:cs="Times New Roman"/>
          <w:sz w:val="28"/>
          <w:szCs w:val="28"/>
        </w:rPr>
        <w:t xml:space="preserve"> 6 </w:t>
      </w:r>
      <w:proofErr w:type="spellStart"/>
      <w:r w:rsidRPr="00D07F1E">
        <w:rPr>
          <w:rFonts w:ascii="Times New Roman" w:hAnsi="Times New Roman" w:cs="Times New Roman"/>
          <w:sz w:val="28"/>
          <w:szCs w:val="28"/>
        </w:rPr>
        <w:t>thông</w:t>
      </w:r>
      <w:proofErr w:type="spellEnd"/>
      <w:r w:rsidRPr="00D07F1E">
        <w:rPr>
          <w:rFonts w:ascii="Times New Roman" w:hAnsi="Times New Roman" w:cs="Times New Roman"/>
          <w:sz w:val="28"/>
          <w:szCs w:val="28"/>
        </w:rPr>
        <w:t xml:space="preserve"> qua </w:t>
      </w:r>
      <w:proofErr w:type="spellStart"/>
      <w:r w:rsidRPr="00D07F1E">
        <w:rPr>
          <w:rFonts w:ascii="Times New Roman" w:hAnsi="Times New Roman" w:cs="Times New Roman"/>
          <w:sz w:val="28"/>
          <w:szCs w:val="28"/>
        </w:rPr>
        <w:t>ngày</w:t>
      </w:r>
      <w:proofErr w:type="spellEnd"/>
      <w:r w:rsidRPr="00D07F1E">
        <w:rPr>
          <w:rFonts w:ascii="Times New Roman" w:hAnsi="Times New Roman" w:cs="Times New Roman"/>
          <w:sz w:val="28"/>
          <w:szCs w:val="28"/>
        </w:rPr>
        <w:t xml:space="preserve">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 xml:space="preserve">2023, </w:t>
      </w:r>
      <w:proofErr w:type="spellStart"/>
      <w:r w:rsidRPr="00D07F1E">
        <w:rPr>
          <w:rFonts w:ascii="Times New Roman" w:hAnsi="Times New Roman" w:cs="Times New Roman"/>
          <w:sz w:val="28"/>
          <w:szCs w:val="28"/>
        </w:rPr>
        <w:t>có</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hiệu</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lực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thi</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hành</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từ</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ngày</w:t>
      </w:r>
      <w:proofErr w:type="spellEnd"/>
      <w:r w:rsidRPr="00D07F1E">
        <w:rPr>
          <w:rFonts w:ascii="Times New Roman" w:hAnsi="Times New Roman" w:cs="Times New Roman"/>
          <w:sz w:val="28"/>
          <w:szCs w:val="28"/>
        </w:rPr>
        <w:t xml:space="preserve">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
    <w:p w:rsidR="003354E7" w:rsidRPr="00D07F1E" w:rsidRDefault="003354E7" w:rsidP="003354E7">
      <w:pPr>
        <w:spacing w:after="120" w:line="38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proofErr w:type="spellStart"/>
      <w:r w:rsidRPr="00D07F1E">
        <w:rPr>
          <w:rFonts w:ascii="Times New Roman" w:eastAsia="Times New Roman" w:hAnsi="Times New Roman" w:cs="Times New Roman"/>
          <w:sz w:val="28"/>
          <w:szCs w:val="28"/>
        </w:rPr>
        <w:t>năm</w:t>
      </w:r>
      <w:proofErr w:type="spellEnd"/>
      <w:r w:rsidRPr="00D07F1E">
        <w:rPr>
          <w:rFonts w:ascii="Times New Roman" w:eastAsia="Times New Roman" w:hAnsi="Times New Roman" w:cs="Times New Roman"/>
          <w:sz w:val="28"/>
          <w:szCs w:val="28"/>
        </w:rPr>
        <w:t xml:space="preserve">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được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Quốc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khóa</w:t>
      </w:r>
      <w:proofErr w:type="spellEnd"/>
      <w:r w:rsidRPr="00D07F1E">
        <w:rPr>
          <w:rFonts w:ascii="Times New Roman" w:eastAsia="Times New Roman" w:hAnsi="Times New Roman" w:cs="Times New Roman"/>
          <w:sz w:val="28"/>
          <w:szCs w:val="28"/>
        </w:rPr>
        <w:t xml:space="preserve"> XIII </w:t>
      </w:r>
      <w:proofErr w:type="spellStart"/>
      <w:r w:rsidRPr="00D07F1E">
        <w:rPr>
          <w:rFonts w:ascii="Times New Roman" w:eastAsia="Times New Roman" w:hAnsi="Times New Roman" w:cs="Times New Roman"/>
          <w:sz w:val="28"/>
          <w:szCs w:val="28"/>
        </w:rPr>
        <w:t>thông</w:t>
      </w:r>
      <w:proofErr w:type="spellEnd"/>
      <w:r w:rsidRPr="00D07F1E">
        <w:rPr>
          <w:rFonts w:ascii="Times New Roman" w:eastAsia="Times New Roman" w:hAnsi="Times New Roman" w:cs="Times New Roman"/>
          <w:sz w:val="28"/>
          <w:szCs w:val="28"/>
        </w:rPr>
        <w:t xml:space="preserve">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trong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lang w:val="vi-VN"/>
        </w:rPr>
        <w:t xml:space="preserve"> chính sách nhà ở xã hội đã </w:t>
      </w:r>
      <w:proofErr w:type="spellStart"/>
      <w:r w:rsidRPr="00D07F1E">
        <w:rPr>
          <w:rFonts w:ascii="Times New Roman" w:eastAsia="Times New Roman" w:hAnsi="Times New Roman" w:cs="Times New Roman"/>
          <w:sz w:val="28"/>
          <w:szCs w:val="28"/>
        </w:rPr>
        <w:t>giúp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hàng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triệu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người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dân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khăn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về</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nhà</w:t>
      </w:r>
      <w:proofErr w:type="spellEnd"/>
      <w:r w:rsidRPr="00D07F1E">
        <w:rPr>
          <w:rFonts w:ascii="Times New Roman" w:eastAsia="Times New Roman" w:hAnsi="Times New Roman" w:cs="Times New Roman"/>
          <w:sz w:val="28"/>
          <w:szCs w:val="28"/>
        </w:rPr>
        <w:t xml:space="preserve"> ở, </w:t>
      </w:r>
      <w:proofErr w:type="spellStart"/>
      <w:r w:rsidRPr="00D07F1E">
        <w:rPr>
          <w:rFonts w:ascii="Times New Roman" w:eastAsia="Times New Roman" w:hAnsi="Times New Roman" w:cs="Times New Roman"/>
          <w:sz w:val="28"/>
          <w:szCs w:val="28"/>
        </w:rPr>
        <w:t>người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nhập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thấp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tại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vực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đô</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nghèo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tại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vực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nông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thôn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tạo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lập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được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chỗ</w:t>
      </w:r>
      <w:proofErr w:type="spellEnd"/>
      <w:r w:rsidRPr="00D07F1E">
        <w:rPr>
          <w:rFonts w:ascii="Times New Roman" w:eastAsia="Times New Roman" w:hAnsi="Times New Roman" w:cs="Times New Roman"/>
          <w:sz w:val="28"/>
          <w:szCs w:val="28"/>
        </w:rPr>
        <w:t xml:space="preserve"> ở </w:t>
      </w:r>
      <w:proofErr w:type="spellStart"/>
      <w:r w:rsidRPr="00D07F1E">
        <w:rPr>
          <w:rFonts w:ascii="Times New Roman" w:eastAsia="Times New Roman" w:hAnsi="Times New Roman" w:cs="Times New Roman"/>
          <w:sz w:val="28"/>
          <w:szCs w:val="28"/>
        </w:rPr>
        <w:t>hợp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pháp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và</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ổn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định</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bảo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đảm</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thực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hiện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chính</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sách</w:t>
      </w:r>
      <w:proofErr w:type="spellEnd"/>
      <w:r w:rsidRPr="00D07F1E">
        <w:rPr>
          <w:rFonts w:ascii="Times New Roman" w:eastAsia="Times New Roman" w:hAnsi="Times New Roman" w:cs="Times New Roman"/>
          <w:sz w:val="28"/>
          <w:szCs w:val="28"/>
        </w:rPr>
        <w:t xml:space="preserve"> an </w:t>
      </w:r>
      <w:proofErr w:type="spellStart"/>
      <w:r w:rsidRPr="00D07F1E">
        <w:rPr>
          <w:rFonts w:ascii="Times New Roman" w:eastAsia="Times New Roman" w:hAnsi="Times New Roman" w:cs="Times New Roman"/>
          <w:sz w:val="28"/>
          <w:szCs w:val="28"/>
        </w:rPr>
        <w:t>sinh</w:t>
      </w:r>
      <w:proofErr w:type="spellEnd"/>
      <w:r w:rsidRPr="00D07F1E">
        <w:rPr>
          <w:rFonts w:ascii="Times New Roman" w:eastAsia="Times New Roman" w:hAnsi="Times New Roman" w:cs="Times New Roman"/>
          <w:sz w:val="28"/>
          <w:szCs w:val="28"/>
        </w:rPr>
        <w:t xml:space="preserve"> - </w:t>
      </w:r>
      <w:proofErr w:type="spellStart"/>
      <w:r w:rsidRPr="00D07F1E">
        <w:rPr>
          <w:rFonts w:ascii="Times New Roman" w:eastAsia="Times New Roman" w:hAnsi="Times New Roman" w:cs="Times New Roman"/>
          <w:sz w:val="28"/>
          <w:szCs w:val="28"/>
        </w:rPr>
        <w:t>xã</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của</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đất</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nước</w:t>
      </w:r>
      <w:proofErr w:type="spellEnd"/>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 xml:space="preserve">Nghị quyết số 26-NQ/TW ngày 19/5/2018, Hội nghị lần thứ bảy Ban </w:t>
      </w:r>
      <w:r w:rsidRPr="00D07F1E">
        <w:rPr>
          <w:rFonts w:ascii="Times New Roman" w:hAnsi="Times New Roman" w:cs="Times New Roman"/>
          <w:spacing w:val="-2"/>
          <w:sz w:val="28"/>
          <w:szCs w:val="28"/>
          <w:lang w:val="vi-VN" w:eastAsia="vi-VN"/>
        </w:rPr>
        <w:t>C</w:t>
      </w:r>
      <w:r w:rsidRPr="00D07F1E">
        <w:rPr>
          <w:rFonts w:ascii="Times New Roman" w:hAnsi="Times New Roman" w:cs="Times New Roman"/>
          <w:spacing w:val="-2"/>
          <w:sz w:val="28"/>
          <w:szCs w:val="28"/>
          <w:lang w:val="vi-VN" w:eastAsia="vi-VN"/>
        </w:rPr>
        <w:t>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rsidR="00D07F1E" w:rsidRPr="00D07F1E" w:rsidRDefault="00D07F1E" w:rsidP="003354E7">
      <w:pPr>
        <w:spacing w:after="120" w:line="380" w:lineRule="exact"/>
        <w:ind w:firstLine="720"/>
        <w:rPr>
          <w:rFonts w:ascii="Times New Roman" w:eastAsia="Times New Roman" w:hAnsi="Times New Roman" w:cs="Times New Roman"/>
          <w:sz w:val="28"/>
          <w:szCs w:val="28"/>
          <w:lang w:val="vi-VN"/>
        </w:rPr>
      </w:pPr>
    </w:p>
    <w:p w:rsidR="003354E7" w:rsidRPr="00D07F1E" w:rsidRDefault="003354E7" w:rsidP="003354E7">
      <w:pPr>
        <w:tabs>
          <w:tab w:val="left" w:pos="0"/>
        </w:tabs>
        <w:spacing w:after="120" w:line="380" w:lineRule="exact"/>
        <w:rPr>
          <w:rFonts w:ascii="Times New Roman" w:hAnsi="Times New Roman" w:cs="Times New Roman"/>
          <w:b/>
          <w:sz w:val="28"/>
          <w:szCs w:val="28"/>
          <w:lang w:val="pt-BR"/>
        </w:rPr>
      </w:pPr>
      <w:r w:rsidRPr="00D07F1E">
        <w:rPr>
          <w:rFonts w:ascii="Times New Roman" w:hAnsi="Times New Roman" w:cs="Times New Roman"/>
          <w:b/>
          <w:sz w:val="28"/>
          <w:szCs w:val="28"/>
          <w:lang w:val="vi-VN"/>
        </w:rPr>
        <w:lastRenderedPageBreak/>
        <w:tab/>
        <w:t xml:space="preserve">II. </w:t>
      </w:r>
      <w:r w:rsidRPr="00D07F1E">
        <w:rPr>
          <w:rFonts w:ascii="Times New Roman" w:hAnsi="Times New Roman" w:cs="Times New Roman"/>
          <w:b/>
          <w:sz w:val="28"/>
          <w:szCs w:val="28"/>
          <w:lang w:val="pt-BR"/>
        </w:rPr>
        <w:t>QUAN ĐIỂM</w:t>
      </w:r>
      <w:r w:rsidRPr="00D07F1E">
        <w:rPr>
          <w:rFonts w:ascii="Times New Roman" w:hAnsi="Times New Roman" w:cs="Times New Roman"/>
          <w:b/>
          <w:sz w:val="28"/>
          <w:szCs w:val="28"/>
          <w:lang w:val="vi-VN"/>
        </w:rPr>
        <w:t xml:space="preserve"> VÀ MỤC TIÊU</w:t>
      </w:r>
      <w:r w:rsidRPr="00D07F1E">
        <w:rPr>
          <w:rFonts w:ascii="Times New Roman" w:hAnsi="Times New Roman" w:cs="Times New Roman"/>
          <w:b/>
          <w:sz w:val="28"/>
          <w:szCs w:val="28"/>
          <w:lang w:val="pt-BR"/>
        </w:rPr>
        <w:t xml:space="preserve"> XÂY DỰNG LUẬT</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ab/>
        <w:t>1. Quan điểm</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phát triển, quản lý, sử dụng nhà ở nhất là nhà ở xã hội.</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proofErr w:type="spellStart"/>
      <w:r w:rsidRPr="00D07F1E">
        <w:rPr>
          <w:rFonts w:ascii="Times New Roman" w:eastAsia="Times New Roman" w:hAnsi="Times New Roman" w:cs="Times New Roman"/>
          <w:sz w:val="28"/>
          <w:szCs w:val="28"/>
          <w:lang w:val="nl-NL"/>
        </w:rPr>
        <w:t>Luật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hóa</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các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quy</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định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liên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quan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đến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phát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triển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quản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lý</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sử</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dụng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đã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chứng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minh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tính</w:t>
      </w:r>
      <w:proofErr w:type="spellEnd"/>
      <w:r w:rsidRPr="00D07F1E">
        <w:rPr>
          <w:rFonts w:ascii="Times New Roman" w:eastAsia="Times New Roman" w:hAnsi="Times New Roman" w:cs="Times New Roman"/>
          <w:sz w:val="28"/>
          <w:szCs w:val="28"/>
          <w:lang w:val="vi-VN"/>
        </w:rPr>
        <w:t xml:space="preserve"> </w:t>
      </w:r>
      <w:proofErr w:type="spellStart"/>
      <w:r w:rsidRPr="00D07F1E">
        <w:rPr>
          <w:rFonts w:ascii="Times New Roman" w:eastAsia="Times New Roman" w:hAnsi="Times New Roman" w:cs="Times New Roman"/>
          <w:sz w:val="28"/>
          <w:szCs w:val="28"/>
          <w:lang w:val="nl-NL"/>
        </w:rPr>
        <w:t>hiệu</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trong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thực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tiễn</w:t>
      </w:r>
      <w:proofErr w:type="spellEnd"/>
      <w:r w:rsidRPr="00D07F1E">
        <w:rPr>
          <w:rFonts w:ascii="Times New Roman" w:eastAsia="Times New Roman" w:hAnsi="Times New Roman" w:cs="Times New Roman"/>
          <w:sz w:val="28"/>
          <w:szCs w:val="28"/>
          <w:lang w:val="nl-NL"/>
        </w:rPr>
        <w:t xml:space="preserve">. </w:t>
      </w:r>
    </w:p>
    <w:p w:rsidR="003354E7" w:rsidRPr="00D07F1E" w:rsidRDefault="003354E7" w:rsidP="003354E7">
      <w:pPr>
        <w:widowControl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rsidR="003354E7" w:rsidRPr="00D07F1E" w:rsidRDefault="003354E7" w:rsidP="003354E7">
      <w:pPr>
        <w:tabs>
          <w:tab w:val="left" w:pos="540"/>
        </w:tabs>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ab/>
        <w:t xml:space="preserve"> </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vi-VN"/>
        </w:rPr>
        <w:t>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rsidR="003354E7" w:rsidRPr="00D07F1E" w:rsidRDefault="003354E7" w:rsidP="003354E7">
      <w:pPr>
        <w:tabs>
          <w:tab w:val="left" w:pos="540"/>
        </w:tabs>
        <w:spacing w:after="120" w:line="380" w:lineRule="exact"/>
        <w:ind w:firstLine="567"/>
        <w:rPr>
          <w:rFonts w:ascii="Times New Roman" w:hAnsi="Times New Roman" w:cs="Times New Roman"/>
          <w:spacing w:val="-6"/>
          <w:sz w:val="28"/>
          <w:szCs w:val="28"/>
          <w:lang w:val="vi-VN"/>
        </w:rPr>
      </w:pPr>
      <w:r w:rsidRPr="00D07F1E">
        <w:rPr>
          <w:rFonts w:ascii="Times New Roman" w:hAnsi="Times New Roman" w:cs="Times New Roman"/>
          <w:sz w:val="28"/>
          <w:szCs w:val="28"/>
          <w:lang w:val="vi-VN"/>
        </w:rPr>
        <w:tab/>
      </w:r>
      <w:r w:rsidRPr="00D07F1E">
        <w:rPr>
          <w:rFonts w:ascii="Times New Roman" w:hAnsi="Times New Roman" w:cs="Times New Roman"/>
          <w:spacing w:val="-6"/>
          <w:sz w:val="28"/>
          <w:szCs w:val="28"/>
          <w:lang w:val="vi-VN"/>
        </w:rPr>
        <w:t xml:space="preserve"> </w:t>
      </w:r>
      <w:r w:rsidRPr="00D07F1E">
        <w:rPr>
          <w:rFonts w:ascii="Times New Roman" w:hAnsi="Times New Roman" w:cs="Times New Roman"/>
          <w:spacing w:val="-6"/>
          <w:sz w:val="28"/>
          <w:szCs w:val="28"/>
          <w:lang w:val="vi-VN"/>
        </w:rPr>
        <w:t xml:space="preserve">- </w:t>
      </w:r>
      <w:r w:rsidRPr="00D07F1E">
        <w:rPr>
          <w:rFonts w:ascii="Times New Roman" w:hAnsi="Times New Roman" w:cs="Times New Roman"/>
          <w:spacing w:val="-6"/>
          <w:sz w:val="28"/>
          <w:szCs w:val="28"/>
          <w:lang w:val="vi-VN"/>
        </w:rPr>
        <w:t xml:space="preserve">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Luật Nhà ở số 27/2023/QH15 gồm 13 </w:t>
      </w:r>
      <w:r w:rsidRPr="00D07F1E">
        <w:rPr>
          <w:rFonts w:ascii="Times New Roman" w:hAnsi="Times New Roman" w:cs="Times New Roman"/>
          <w:sz w:val="28"/>
          <w:szCs w:val="28"/>
          <w:lang w:val="vi-VN"/>
        </w:rPr>
        <w:t>c</w:t>
      </w:r>
      <w:r w:rsidRPr="00D07F1E">
        <w:rPr>
          <w:rFonts w:ascii="Times New Roman" w:hAnsi="Times New Roman" w:cs="Times New Roman"/>
          <w:sz w:val="28"/>
          <w:szCs w:val="28"/>
          <w:lang w:val="vi-VN"/>
        </w:rPr>
        <w:t xml:space="preserve">hương với 198 </w:t>
      </w:r>
      <w:r w:rsidRPr="00D07F1E">
        <w:rPr>
          <w:rFonts w:ascii="Times New Roman" w:hAnsi="Times New Roman" w:cs="Times New Roman"/>
          <w:sz w:val="28"/>
          <w:szCs w:val="28"/>
          <w:lang w:val="vi-VN"/>
        </w:rPr>
        <w:t>đ</w:t>
      </w:r>
      <w:r w:rsidRPr="00D07F1E">
        <w:rPr>
          <w:rFonts w:ascii="Times New Roman" w:hAnsi="Times New Roman" w:cs="Times New Roman"/>
          <w:sz w:val="28"/>
          <w:szCs w:val="28"/>
          <w:lang w:val="vi-VN"/>
        </w:rPr>
        <w:t xml:space="preserve">iều, tăng 15 </w:t>
      </w:r>
      <w:r w:rsidRPr="00D07F1E">
        <w:rPr>
          <w:rFonts w:ascii="Times New Roman" w:hAnsi="Times New Roman" w:cs="Times New Roman"/>
          <w:sz w:val="28"/>
          <w:szCs w:val="28"/>
          <w:lang w:val="vi-VN"/>
        </w:rPr>
        <w:t>đ</w:t>
      </w:r>
      <w:r w:rsidRPr="00D07F1E">
        <w:rPr>
          <w:rFonts w:ascii="Times New Roman" w:hAnsi="Times New Roman" w:cs="Times New Roman"/>
          <w:sz w:val="28"/>
          <w:szCs w:val="28"/>
          <w:lang w:val="vi-VN"/>
        </w:rPr>
        <w:t>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 xml:space="preserve">1.1. </w:t>
      </w:r>
      <w:r w:rsidRPr="00D07F1E">
        <w:rPr>
          <w:rFonts w:ascii="Times New Roman" w:hAnsi="Times New Roman" w:cs="Times New Roman"/>
          <w:b/>
          <w:bCs/>
          <w:sz w:val="28"/>
          <w:szCs w:val="28"/>
          <w:lang w:val="vi-VN"/>
        </w:rPr>
        <w:t>Phạm vi điều chỉnh</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lastRenderedPageBreak/>
        <w:t xml:space="preserve">1.2. </w:t>
      </w:r>
      <w:r w:rsidRPr="00D07F1E">
        <w:rPr>
          <w:rFonts w:ascii="Times New Roman" w:hAnsi="Times New Roman" w:cs="Times New Roman"/>
          <w:b/>
          <w:bCs/>
          <w:sz w:val="28"/>
          <w:szCs w:val="28"/>
          <w:lang w:val="vi-VN"/>
        </w:rPr>
        <w:t>Đối tượng áp dụng</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vi-VN"/>
        </w:rPr>
        <w:t>Luật Nhà ở số 27/2023/QH15 áp dụng đối với tổ chức, cá nhân liên quan đến lĩnh vực nhà ở.</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2. Quyền và nghĩa vụ cơ bản của cá nhân, tổ chức thuộc phạm vi đối tượng áp dụng</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đã</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cụ</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680"/>
        <w:rPr>
          <w:rFonts w:ascii="Times New Roman" w:hAnsi="Times New Roman" w:cs="Times New Roman"/>
          <w:sz w:val="28"/>
          <w:szCs w:val="28"/>
          <w:lang w:val="vi-VN"/>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cá </w:t>
      </w:r>
      <w:proofErr w:type="spellStart"/>
      <w:r w:rsidRPr="00D07F1E">
        <w:rPr>
          <w:rFonts w:ascii="Times New Roman" w:hAnsi="Times New Roman" w:cs="Times New Roman"/>
          <w:sz w:val="28"/>
          <w:szCs w:val="28"/>
          <w:lang w:val="nl-NL"/>
        </w:rPr>
        <w:t>nhân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chức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trong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người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Việt</w:t>
      </w:r>
      <w:proofErr w:type="spellEnd"/>
      <w:r w:rsidRPr="00D07F1E">
        <w:rPr>
          <w:rFonts w:ascii="Times New Roman" w:hAnsi="Times New Roman" w:cs="Times New Roman"/>
          <w:sz w:val="28"/>
          <w:szCs w:val="28"/>
          <w:lang w:val="nl-NL"/>
        </w:rPr>
        <w:t xml:space="preserve"> Nam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ngoài</w:t>
      </w:r>
      <w:proofErr w:type="spellEnd"/>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số</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loại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cá </w:t>
      </w:r>
      <w:proofErr w:type="spellStart"/>
      <w:r w:rsidRPr="00D07F1E">
        <w:rPr>
          <w:rFonts w:ascii="Times New Roman" w:hAnsi="Times New Roman" w:cs="Times New Roman"/>
          <w:sz w:val="28"/>
          <w:szCs w:val="28"/>
          <w:lang w:val="nl-NL"/>
        </w:rPr>
        <w:t>nhân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chức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ngoài</w:t>
      </w:r>
      <w:proofErr w:type="spellEnd"/>
      <w:r w:rsidRPr="00D07F1E">
        <w:rPr>
          <w:rFonts w:ascii="Times New Roman" w:hAnsi="Times New Roman" w:cs="Times New Roman"/>
          <w:sz w:val="28"/>
          <w:szCs w:val="28"/>
          <w:lang w:val="vi-VN"/>
        </w:rPr>
        <w:t>;</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bảo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hộ</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tài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sản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nhiệm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tham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nhiệm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tham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giao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dịch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w:t>
      </w:r>
    </w:p>
    <w:p w:rsidR="003354E7" w:rsidRPr="00D07F1E" w:rsidRDefault="003354E7" w:rsidP="003354E7">
      <w:pPr>
        <w:spacing w:after="120" w:line="380" w:lineRule="exact"/>
        <w:ind w:firstLine="68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Quyền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trách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nhiệm</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Ban </w:t>
      </w:r>
      <w:proofErr w:type="spellStart"/>
      <w:r w:rsidRPr="00D07F1E">
        <w:rPr>
          <w:rFonts w:ascii="Times New Roman" w:hAnsi="Times New Roman" w:cs="Times New Roman"/>
          <w:spacing w:val="-4"/>
          <w:sz w:val="28"/>
          <w:szCs w:val="28"/>
          <w:lang w:val="nl-NL"/>
        </w:rPr>
        <w:t>quản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trị</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trong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quản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lý</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sử</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dụng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chung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cư</w:t>
      </w:r>
      <w:proofErr w:type="spellEnd"/>
      <w:r w:rsidRPr="00D07F1E">
        <w:rPr>
          <w:rFonts w:ascii="Times New Roman" w:hAnsi="Times New Roman" w:cs="Times New Roman"/>
          <w:spacing w:val="-4"/>
          <w:sz w:val="28"/>
          <w:szCs w:val="28"/>
          <w:lang w:val="nl-NL"/>
        </w:rPr>
        <w:t xml:space="preserve">. </w:t>
      </w:r>
    </w:p>
    <w:p w:rsidR="003354E7" w:rsidRPr="00D07F1E" w:rsidRDefault="003354E7" w:rsidP="003354E7">
      <w:pPr>
        <w:spacing w:after="120" w:line="380" w:lineRule="exact"/>
        <w:ind w:firstLine="680"/>
        <w:rPr>
          <w:rFonts w:ascii="Times New Roman" w:eastAsia="Times New Roman" w:hAnsi="Times New Roman" w:cs="Times New Roman"/>
          <w:spacing w:val="-4"/>
          <w:sz w:val="28"/>
          <w:szCs w:val="28"/>
          <w:lang w:val="nl-NL"/>
        </w:rPr>
      </w:pPr>
      <w:proofErr w:type="spellStart"/>
      <w:r w:rsidRPr="00D07F1E">
        <w:rPr>
          <w:rFonts w:ascii="Times New Roman" w:hAnsi="Times New Roman" w:cs="Times New Roman"/>
          <w:spacing w:val="-4"/>
          <w:sz w:val="28"/>
          <w:szCs w:val="28"/>
          <w:lang w:val="nl-NL"/>
        </w:rPr>
        <w:t>Các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nội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dung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này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đều</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tiếp</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tục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kế</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thừa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các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Nhà</w:t>
      </w:r>
      <w:proofErr w:type="spellEnd"/>
      <w:r w:rsidRPr="00D07F1E">
        <w:rPr>
          <w:rFonts w:ascii="Times New Roman" w:hAnsi="Times New Roman" w:cs="Times New Roman"/>
          <w:spacing w:val="-4"/>
          <w:sz w:val="28"/>
          <w:szCs w:val="28"/>
          <w:lang w:val="nl-NL"/>
        </w:rPr>
        <w:t xml:space="preserve"> ở </w:t>
      </w:r>
      <w:r w:rsidRPr="00D07F1E">
        <w:rPr>
          <w:rFonts w:ascii="Times New Roman" w:hAnsi="Times New Roman" w:cs="Times New Roman"/>
          <w:spacing w:val="-4"/>
          <w:sz w:val="28"/>
          <w:szCs w:val="28"/>
          <w:lang w:val="vi-VN"/>
        </w:rPr>
        <w:t xml:space="preserve">năm 2014 </w:t>
      </w:r>
      <w:proofErr w:type="spellStart"/>
      <w:r w:rsidRPr="00D07F1E">
        <w:rPr>
          <w:rFonts w:ascii="Times New Roman" w:hAnsi="Times New Roman" w:cs="Times New Roman"/>
          <w:spacing w:val="-4"/>
          <w:sz w:val="28"/>
          <w:szCs w:val="28"/>
          <w:lang w:val="nl-NL"/>
        </w:rPr>
        <w:t>và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hóa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từ</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Nghị</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hướng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dẫn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hành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Nhà</w:t>
      </w:r>
      <w:proofErr w:type="spellEnd"/>
      <w:r w:rsidRPr="00D07F1E">
        <w:rPr>
          <w:rFonts w:ascii="Times New Roman" w:hAnsi="Times New Roman" w:cs="Times New Roman"/>
          <w:spacing w:val="-4"/>
          <w:sz w:val="28"/>
          <w:szCs w:val="28"/>
          <w:lang w:val="nl-NL"/>
        </w:rPr>
        <w:t xml:space="preserve"> ở </w:t>
      </w:r>
      <w:proofErr w:type="spellStart"/>
      <w:r w:rsidRPr="00D07F1E">
        <w:rPr>
          <w:rFonts w:ascii="Times New Roman" w:hAnsi="Times New Roman" w:cs="Times New Roman"/>
          <w:spacing w:val="-4"/>
          <w:sz w:val="28"/>
          <w:szCs w:val="28"/>
          <w:lang w:val="nl-NL"/>
        </w:rPr>
        <w:t>năm</w:t>
      </w:r>
      <w:proofErr w:type="spellEnd"/>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 xml:space="preserve">2014. </w:t>
      </w:r>
      <w:proofErr w:type="spellStart"/>
      <w:r w:rsidRPr="00D07F1E">
        <w:rPr>
          <w:rFonts w:ascii="Times New Roman" w:hAnsi="Times New Roman" w:cs="Times New Roman"/>
          <w:spacing w:val="-4"/>
          <w:sz w:val="28"/>
          <w:szCs w:val="28"/>
          <w:lang w:val="nl-NL"/>
        </w:rPr>
        <w:t>Riêng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đối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với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đối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tượng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người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Việt</w:t>
      </w:r>
      <w:proofErr w:type="spellEnd"/>
      <w:r w:rsidRPr="00D07F1E">
        <w:rPr>
          <w:rFonts w:ascii="Times New Roman" w:hAnsi="Times New Roman" w:cs="Times New Roman"/>
          <w:spacing w:val="-4"/>
          <w:sz w:val="28"/>
          <w:szCs w:val="28"/>
          <w:lang w:val="nl-NL"/>
        </w:rPr>
        <w:t xml:space="preserve"> Nam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cư</w:t>
      </w:r>
      <w:proofErr w:type="spellEnd"/>
      <w:r w:rsidRPr="00D07F1E">
        <w:rPr>
          <w:rFonts w:ascii="Times New Roman" w:hAnsi="Times New Roman" w:cs="Times New Roman"/>
          <w:spacing w:val="-4"/>
          <w:sz w:val="28"/>
          <w:szCs w:val="28"/>
          <w:lang w:val="nl-NL"/>
        </w:rPr>
        <w:t xml:space="preserve"> ở </w:t>
      </w:r>
      <w:proofErr w:type="spellStart"/>
      <w:r w:rsidRPr="00D07F1E">
        <w:rPr>
          <w:rFonts w:ascii="Times New Roman" w:hAnsi="Times New Roman" w:cs="Times New Roman"/>
          <w:spacing w:val="-4"/>
          <w:sz w:val="28"/>
          <w:szCs w:val="28"/>
          <w:lang w:val="nl-NL"/>
        </w:rPr>
        <w:t>nước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ngoài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thì</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thực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hiện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dẫn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chiếu</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theo</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pháp</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về</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đất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đai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để</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bảo</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đảm</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tính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thống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nhất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hệ</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thống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pháp</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 xml:space="preserve">3. </w:t>
      </w:r>
      <w:proofErr w:type="spellStart"/>
      <w:r w:rsidRPr="00D07F1E">
        <w:rPr>
          <w:rFonts w:ascii="Times New Roman" w:eastAsia="Times New Roman" w:hAnsi="Times New Roman" w:cs="Times New Roman"/>
          <w:b/>
          <w:sz w:val="28"/>
          <w:szCs w:val="28"/>
          <w:lang w:val="nl-NL"/>
        </w:rPr>
        <w:t>Những</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nội</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dung</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chính</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sách</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quy</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định</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mới</w:t>
      </w:r>
      <w:proofErr w:type="spellEnd"/>
    </w:p>
    <w:p w:rsidR="003354E7" w:rsidRPr="00D07F1E" w:rsidRDefault="003354E7" w:rsidP="003354E7">
      <w:pPr>
        <w:pStyle w:val="ListParagraph"/>
        <w:spacing w:before="120" w:after="120" w:line="38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w:t>
      </w:r>
      <w:proofErr w:type="spellStart"/>
      <w:r w:rsidRPr="00D07F1E">
        <w:rPr>
          <w:rFonts w:ascii="Times New Roman" w:hAnsi="Times New Roman"/>
          <w:b/>
          <w:sz w:val="28"/>
          <w:szCs w:val="28"/>
          <w:lang w:val="nl-NL"/>
        </w:rPr>
        <w:t>Về</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Chiến</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lược</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phát</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triển</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nhà</w:t>
      </w:r>
      <w:proofErr w:type="spellEnd"/>
      <w:r w:rsidRPr="00D07F1E">
        <w:rPr>
          <w:rFonts w:ascii="Times New Roman" w:hAnsi="Times New Roman"/>
          <w:b/>
          <w:sz w:val="28"/>
          <w:szCs w:val="28"/>
          <w:lang w:val="nl-NL"/>
        </w:rPr>
        <w:t xml:space="preserve"> ở </w:t>
      </w:r>
      <w:proofErr w:type="spellStart"/>
      <w:r w:rsidRPr="00D07F1E">
        <w:rPr>
          <w:rFonts w:ascii="Times New Roman" w:hAnsi="Times New Roman"/>
          <w:b/>
          <w:sz w:val="28"/>
          <w:szCs w:val="28"/>
          <w:lang w:val="nl-NL"/>
        </w:rPr>
        <w:t>quốc</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gia</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Chương</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trình</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Kế</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hoạch</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phát</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triển</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nhà</w:t>
      </w:r>
      <w:proofErr w:type="spellEnd"/>
      <w:r w:rsidRPr="00D07F1E">
        <w:rPr>
          <w:rFonts w:ascii="Times New Roman" w:hAnsi="Times New Roman"/>
          <w:b/>
          <w:sz w:val="28"/>
          <w:szCs w:val="28"/>
          <w:lang w:val="nl-NL"/>
        </w:rPr>
        <w:t xml:space="preserve"> ở </w:t>
      </w:r>
      <w:proofErr w:type="spellStart"/>
      <w:r w:rsidRPr="00D07F1E">
        <w:rPr>
          <w:rFonts w:ascii="Times New Roman" w:hAnsi="Times New Roman"/>
          <w:b/>
          <w:sz w:val="28"/>
          <w:szCs w:val="28"/>
          <w:lang w:val="nl-NL"/>
        </w:rPr>
        <w:t>cấp</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tỉnh</w:t>
      </w:r>
      <w:proofErr w:type="spellEnd"/>
      <w:r w:rsidRPr="00D07F1E">
        <w:rPr>
          <w:rFonts w:ascii="Times New Roman" w:hAnsi="Times New Roman"/>
          <w:b/>
          <w:sz w:val="28"/>
          <w:szCs w:val="28"/>
          <w:lang w:val="nl-NL"/>
        </w:rPr>
        <w:t xml:space="preserve">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nl-NL"/>
        </w:rPr>
      </w:pPr>
      <w:proofErr w:type="spellStart"/>
      <w:r w:rsidRPr="00D07F1E">
        <w:rPr>
          <w:rFonts w:ascii="Times New Roman" w:eastAsia="Times New Roman" w:hAnsi="Times New Roman" w:cs="Times New Roman"/>
          <w:sz w:val="28"/>
          <w:szCs w:val="28"/>
          <w:lang w:val="nl-NL"/>
        </w:rPr>
        <w:t>Luật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số</w:t>
      </w:r>
      <w:proofErr w:type="spellEnd"/>
      <w:r w:rsidRPr="00D07F1E">
        <w:rPr>
          <w:rFonts w:ascii="Times New Roman" w:eastAsia="Times New Roman" w:hAnsi="Times New Roman" w:cs="Times New Roman"/>
          <w:sz w:val="28"/>
          <w:szCs w:val="28"/>
          <w:lang w:val="nl-NL"/>
        </w:rPr>
        <w:t xml:space="preserve"> 27/2023/QH15 </w:t>
      </w:r>
      <w:proofErr w:type="spellStart"/>
      <w:r w:rsidRPr="00D07F1E">
        <w:rPr>
          <w:rFonts w:ascii="Times New Roman" w:eastAsia="Times New Roman" w:hAnsi="Times New Roman" w:cs="Times New Roman"/>
          <w:sz w:val="28"/>
          <w:szCs w:val="28"/>
          <w:lang w:val="nl-NL"/>
        </w:rPr>
        <w:t>đã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dành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một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Chương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riêng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để</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quy</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định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cụ</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thể</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về</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xây</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dựng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Chiến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lược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phát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triển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quốc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gia</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w:t>
      </w:r>
      <w:r w:rsidRPr="00D07F1E">
        <w:rPr>
          <w:rFonts w:ascii="Times New Roman" w:hAnsi="Times New Roman" w:cs="Times New Roman"/>
          <w:spacing w:val="3"/>
          <w:sz w:val="28"/>
          <w:szCs w:val="28"/>
          <w:shd w:val="clear" w:color="auto" w:fill="FFFFFF"/>
          <w:lang w:val="nl-NL"/>
        </w:rPr>
        <w:t>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cấp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tạo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cơ</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sở</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quản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nước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đó</w:t>
      </w:r>
      <w:proofErr w:type="spellEnd"/>
      <w:r w:rsidRPr="00D07F1E">
        <w:rPr>
          <w:rFonts w:ascii="Times New Roman" w:hAnsi="Times New Roman" w:cs="Times New Roman"/>
          <w:spacing w:val="3"/>
          <w:sz w:val="28"/>
          <w:szCs w:val="28"/>
          <w:shd w:val="clear" w:color="auto" w:fill="FFFFFF"/>
          <w:lang w:val="nl-NL"/>
        </w:rPr>
        <w:t xml:space="preserve">, có </w:t>
      </w:r>
      <w:proofErr w:type="spellStart"/>
      <w:r w:rsidRPr="00D07F1E">
        <w:rPr>
          <w:rFonts w:ascii="Times New Roman" w:hAnsi="Times New Roman" w:cs="Times New Roman"/>
          <w:spacing w:val="3"/>
          <w:sz w:val="28"/>
          <w:szCs w:val="28"/>
          <w:shd w:val="clear" w:color="auto" w:fill="FFFFFF"/>
          <w:lang w:val="nl-NL"/>
        </w:rPr>
        <w:t>một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số</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điểm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mới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như</w:t>
      </w:r>
      <w:proofErr w:type="spellEnd"/>
      <w:r w:rsidRPr="00D07F1E">
        <w:rPr>
          <w:rFonts w:ascii="Times New Roman" w:hAnsi="Times New Roman" w:cs="Times New Roman"/>
          <w:spacing w:val="3"/>
          <w:sz w:val="28"/>
          <w:szCs w:val="28"/>
          <w:shd w:val="clear" w:color="auto" w:fill="FFFFFF"/>
          <w:lang w:val="nl-NL"/>
        </w:rPr>
        <w:t>:</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kỳ</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cấp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đó</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bỏ</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hàng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năm</w:t>
      </w:r>
      <w:proofErr w:type="spellEnd"/>
      <w:r w:rsidRPr="00D07F1E">
        <w:rPr>
          <w:rFonts w:ascii="Times New Roman" w:hAnsi="Times New Roman" w:cs="Times New Roman"/>
          <w:spacing w:val="3"/>
          <w:sz w:val="28"/>
          <w:szCs w:val="28"/>
          <w:shd w:val="clear" w:color="auto" w:fill="FFFFFF"/>
          <w:lang w:val="nl-NL"/>
        </w:rPr>
        <w:t>.</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chặt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hơn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bỏ</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lấy</w:t>
      </w:r>
      <w:proofErr w:type="spellEnd"/>
      <w:r w:rsidRPr="00D07F1E">
        <w:rPr>
          <w:rFonts w:ascii="Times New Roman" w:hAnsi="Times New Roman" w:cs="Times New Roman"/>
          <w:spacing w:val="3"/>
          <w:sz w:val="28"/>
          <w:szCs w:val="28"/>
          <w:shd w:val="clear" w:color="auto" w:fill="FFFFFF"/>
          <w:lang w:val="nl-NL"/>
        </w:rPr>
        <w:t xml:space="preserve"> ý </w:t>
      </w:r>
      <w:proofErr w:type="spellStart"/>
      <w:r w:rsidRPr="00D07F1E">
        <w:rPr>
          <w:rFonts w:ascii="Times New Roman" w:hAnsi="Times New Roman" w:cs="Times New Roman"/>
          <w:spacing w:val="3"/>
          <w:sz w:val="28"/>
          <w:szCs w:val="28"/>
          <w:shd w:val="clear" w:color="auto" w:fill="FFFFFF"/>
          <w:lang w:val="nl-NL"/>
        </w:rPr>
        <w:t>kiến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Bộ</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Xây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dựng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khi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thủ</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tục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xây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dựng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phê</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duyệt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proofErr w:type="spellStart"/>
      <w:r w:rsidRPr="00D07F1E">
        <w:rPr>
          <w:rFonts w:ascii="Times New Roman" w:hAnsi="Times New Roman" w:cs="Times New Roman"/>
          <w:spacing w:val="3"/>
          <w:sz w:val="28"/>
          <w:szCs w:val="28"/>
          <w:shd w:val="clear" w:color="auto" w:fill="FFFFFF"/>
          <w:lang w:val="nl-NL"/>
        </w:rPr>
        <w:lastRenderedPageBreak/>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chặt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là</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tránh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liên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tục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thời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gian</w:t>
      </w:r>
      <w:proofErr w:type="spellEnd"/>
      <w:r w:rsidRPr="00D07F1E">
        <w:rPr>
          <w:rFonts w:ascii="Times New Roman" w:hAnsi="Times New Roman" w:cs="Times New Roman"/>
          <w:spacing w:val="3"/>
          <w:sz w:val="28"/>
          <w:szCs w:val="28"/>
          <w:shd w:val="clear" w:color="auto" w:fill="FFFFFF"/>
          <w:lang w:val="nl-NL"/>
        </w:rPr>
        <w:t xml:space="preserve"> qua, </w:t>
      </w:r>
      <w:proofErr w:type="spellStart"/>
      <w:r w:rsidRPr="00D07F1E">
        <w:rPr>
          <w:rFonts w:ascii="Times New Roman" w:hAnsi="Times New Roman" w:cs="Times New Roman"/>
          <w:spacing w:val="3"/>
          <w:sz w:val="28"/>
          <w:szCs w:val="28"/>
          <w:shd w:val="clear" w:color="auto" w:fill="FFFFFF"/>
          <w:lang w:val="nl-NL"/>
        </w:rPr>
        <w:t>hạn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chấp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thuận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chủ</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đầu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tư</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các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dự</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án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không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với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cầu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tránh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lệch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cầu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Đồng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thời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sửa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đổi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bãi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bỏ</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một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số</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cũng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tạo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thuận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lợi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chủ</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động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theo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dõi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khai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proofErr w:type="gramStart"/>
      <w:r w:rsidRPr="00D07F1E">
        <w:rPr>
          <w:rFonts w:ascii="Times New Roman" w:hAnsi="Times New Roman" w:cs="Times New Roman"/>
          <w:spacing w:val="3"/>
          <w:sz w:val="28"/>
          <w:szCs w:val="28"/>
          <w:shd w:val="clear" w:color="auto" w:fill="FFFFFF"/>
          <w:lang w:val="nl-NL"/>
        </w:rPr>
        <w:t>hiện</w:t>
      </w:r>
      <w:proofErr w:type="spellEnd"/>
      <w:r w:rsidRPr="00D07F1E">
        <w:rPr>
          <w:rFonts w:ascii="Times New Roman" w:hAnsi="Times New Roman" w:cs="Times New Roman"/>
          <w:spacing w:val="3"/>
          <w:sz w:val="28"/>
          <w:szCs w:val="28"/>
          <w:shd w:val="clear" w:color="auto" w:fill="FFFFFF"/>
          <w:lang w:val="nl-NL"/>
        </w:rPr>
        <w:t xml:space="preserve"> </w:t>
      </w:r>
      <w:r w:rsidRPr="00D07F1E">
        <w:rPr>
          <w:rFonts w:ascii="Times New Roman" w:hAnsi="Times New Roman" w:cs="Times New Roman"/>
          <w:spacing w:val="3"/>
          <w:sz w:val="28"/>
          <w:szCs w:val="28"/>
          <w:shd w:val="clear" w:color="auto" w:fill="FFFFFF"/>
          <w:lang w:val="vi-VN"/>
        </w:rPr>
        <w:t xml:space="preserve"> c</w:t>
      </w:r>
      <w:proofErr w:type="spellStart"/>
      <w:r w:rsidRPr="00D07F1E">
        <w:rPr>
          <w:rFonts w:ascii="Times New Roman" w:hAnsi="Times New Roman" w:cs="Times New Roman"/>
          <w:spacing w:val="3"/>
          <w:sz w:val="28"/>
          <w:szCs w:val="28"/>
          <w:shd w:val="clear" w:color="auto" w:fill="FFFFFF"/>
          <w:lang w:val="nl-NL"/>
        </w:rPr>
        <w:t>hương</w:t>
      </w:r>
      <w:proofErr w:type="spellEnd"/>
      <w:proofErr w:type="gram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w:t>
      </w:r>
    </w:p>
    <w:p w:rsidR="003354E7" w:rsidRPr="00D07F1E" w:rsidRDefault="003354E7" w:rsidP="003354E7">
      <w:pPr>
        <w:spacing w:after="120" w:line="38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t xml:space="preserve">3.2. </w:t>
      </w:r>
      <w:proofErr w:type="spellStart"/>
      <w:r w:rsidRPr="00D07F1E">
        <w:rPr>
          <w:rFonts w:ascii="Times New Roman" w:hAnsi="Times New Roman" w:cs="Times New Roman"/>
          <w:b/>
          <w:spacing w:val="3"/>
          <w:sz w:val="28"/>
          <w:szCs w:val="28"/>
          <w:shd w:val="clear" w:color="auto" w:fill="FFFFFF"/>
          <w:lang w:val="nl-NL"/>
        </w:rPr>
        <w:t>Về</w:t>
      </w:r>
      <w:proofErr w:type="spellEnd"/>
      <w:r w:rsidRPr="00D07F1E">
        <w:rPr>
          <w:rFonts w:ascii="Times New Roman" w:hAnsi="Times New Roman" w:cs="Times New Roman"/>
          <w:b/>
          <w:spacing w:val="3"/>
          <w:sz w:val="28"/>
          <w:szCs w:val="28"/>
          <w:shd w:val="clear" w:color="auto" w:fill="FFFFFF"/>
          <w:lang w:val="nl-NL"/>
        </w:rPr>
        <w:t xml:space="preserve"> </w:t>
      </w:r>
      <w:proofErr w:type="spellStart"/>
      <w:r w:rsidRPr="00D07F1E">
        <w:rPr>
          <w:rFonts w:ascii="Times New Roman" w:hAnsi="Times New Roman" w:cs="Times New Roman"/>
          <w:b/>
          <w:spacing w:val="3"/>
          <w:sz w:val="28"/>
          <w:szCs w:val="28"/>
          <w:shd w:val="clear" w:color="auto" w:fill="FFFFFF"/>
          <w:lang w:val="nl-NL"/>
        </w:rPr>
        <w:t>phát</w:t>
      </w:r>
      <w:proofErr w:type="spellEnd"/>
      <w:r w:rsidRPr="00D07F1E">
        <w:rPr>
          <w:rFonts w:ascii="Times New Roman" w:hAnsi="Times New Roman" w:cs="Times New Roman"/>
          <w:b/>
          <w:spacing w:val="3"/>
          <w:sz w:val="28"/>
          <w:szCs w:val="28"/>
          <w:shd w:val="clear" w:color="auto" w:fill="FFFFFF"/>
          <w:lang w:val="nl-NL"/>
        </w:rPr>
        <w:t xml:space="preserve"> </w:t>
      </w:r>
      <w:proofErr w:type="spellStart"/>
      <w:r w:rsidRPr="00D07F1E">
        <w:rPr>
          <w:rFonts w:ascii="Times New Roman" w:hAnsi="Times New Roman" w:cs="Times New Roman"/>
          <w:b/>
          <w:spacing w:val="3"/>
          <w:sz w:val="28"/>
          <w:szCs w:val="28"/>
          <w:shd w:val="clear" w:color="auto" w:fill="FFFFFF"/>
          <w:lang w:val="nl-NL"/>
        </w:rPr>
        <w:t>triển</w:t>
      </w:r>
      <w:proofErr w:type="spellEnd"/>
      <w:r w:rsidRPr="00D07F1E">
        <w:rPr>
          <w:rFonts w:ascii="Times New Roman" w:hAnsi="Times New Roman" w:cs="Times New Roman"/>
          <w:b/>
          <w:spacing w:val="3"/>
          <w:sz w:val="28"/>
          <w:szCs w:val="28"/>
          <w:shd w:val="clear" w:color="auto" w:fill="FFFFFF"/>
          <w:lang w:val="nl-NL"/>
        </w:rPr>
        <w:t xml:space="preserve"> </w:t>
      </w:r>
      <w:proofErr w:type="spellStart"/>
      <w:r w:rsidRPr="00D07F1E">
        <w:rPr>
          <w:rFonts w:ascii="Times New Roman" w:hAnsi="Times New Roman" w:cs="Times New Roman"/>
          <w:b/>
          <w:spacing w:val="3"/>
          <w:sz w:val="28"/>
          <w:szCs w:val="28"/>
          <w:shd w:val="clear" w:color="auto" w:fill="FFFFFF"/>
          <w:lang w:val="nl-NL"/>
        </w:rPr>
        <w:t>nhà</w:t>
      </w:r>
      <w:proofErr w:type="spellEnd"/>
      <w:r w:rsidRPr="00D07F1E">
        <w:rPr>
          <w:rFonts w:ascii="Times New Roman" w:hAnsi="Times New Roman" w:cs="Times New Roman"/>
          <w:b/>
          <w:spacing w:val="3"/>
          <w:sz w:val="28"/>
          <w:szCs w:val="28"/>
          <w:shd w:val="clear" w:color="auto" w:fill="FFFFFF"/>
          <w:lang w:val="nl-NL"/>
        </w:rPr>
        <w:t xml:space="preserve"> ở </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proofErr w:type="spellStart"/>
      <w:r w:rsidRPr="00D07F1E">
        <w:rPr>
          <w:rFonts w:ascii="Times New Roman" w:eastAsia="Times New Roman" w:hAnsi="Times New Roman" w:cs="Times New Roman"/>
          <w:sz w:val="28"/>
          <w:szCs w:val="28"/>
          <w:lang w:val="nl-NL"/>
        </w:rPr>
        <w:t>Luật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số</w:t>
      </w:r>
      <w:proofErr w:type="spellEnd"/>
      <w:r w:rsidRPr="00D07F1E">
        <w:rPr>
          <w:rFonts w:ascii="Times New Roman" w:eastAsia="Times New Roman" w:hAnsi="Times New Roman" w:cs="Times New Roman"/>
          <w:sz w:val="28"/>
          <w:szCs w:val="28"/>
          <w:lang w:val="nl-NL"/>
        </w:rPr>
        <w:t xml:space="preserve"> 27/2023/QH15 </w:t>
      </w:r>
      <w:proofErr w:type="spellStart"/>
      <w:r w:rsidRPr="00D07F1E">
        <w:rPr>
          <w:rFonts w:ascii="Times New Roman" w:eastAsia="Times New Roman" w:hAnsi="Times New Roman" w:cs="Times New Roman"/>
          <w:sz w:val="28"/>
          <w:szCs w:val="28"/>
          <w:lang w:val="nl-NL"/>
        </w:rPr>
        <w:t>đã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hAnsi="Times New Roman" w:cs="Times New Roman"/>
          <w:spacing w:val="3"/>
          <w:sz w:val="28"/>
          <w:szCs w:val="28"/>
          <w:shd w:val="clear" w:color="auto" w:fill="FFFFFF"/>
          <w:lang w:val="nl-NL"/>
        </w:rPr>
        <w:t>sửa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đổi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các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thương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mại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công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vụ</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tái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cư</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riêng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lẻ</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tạo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thuận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lợi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chức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doanh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nghiệp</w:t>
      </w:r>
      <w:proofErr w:type="spellEnd"/>
      <w:r w:rsidRPr="00D07F1E">
        <w:rPr>
          <w:rFonts w:ascii="Times New Roman" w:hAnsi="Times New Roman" w:cs="Times New Roman"/>
          <w:spacing w:val="3"/>
          <w:sz w:val="28"/>
          <w:szCs w:val="28"/>
          <w:shd w:val="clear" w:color="auto" w:fill="FFFFFF"/>
          <w:lang w:val="nl-NL"/>
        </w:rPr>
        <w:t xml:space="preserve">, cá </w:t>
      </w:r>
      <w:proofErr w:type="spellStart"/>
      <w:r w:rsidRPr="00D07F1E">
        <w:rPr>
          <w:rFonts w:ascii="Times New Roman" w:hAnsi="Times New Roman" w:cs="Times New Roman"/>
          <w:spacing w:val="3"/>
          <w:sz w:val="28"/>
          <w:szCs w:val="28"/>
          <w:shd w:val="clear" w:color="auto" w:fill="FFFFFF"/>
          <w:lang w:val="nl-NL"/>
        </w:rPr>
        <w:t>nhân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tham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gia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cụ</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thể</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là</w:t>
      </w:r>
      <w:proofErr w:type="spellEnd"/>
      <w:r w:rsidRPr="00D07F1E">
        <w:rPr>
          <w:rFonts w:ascii="Times New Roman" w:hAnsi="Times New Roman" w:cs="Times New Roman"/>
          <w:spacing w:val="3"/>
          <w:sz w:val="28"/>
          <w:szCs w:val="28"/>
          <w:shd w:val="clear" w:color="auto" w:fill="FFFFFF"/>
          <w:lang w:val="nl-NL"/>
        </w:rPr>
        <w:t>:</w:t>
      </w:r>
    </w:p>
    <w:p w:rsidR="003354E7" w:rsidRPr="00D07F1E" w:rsidRDefault="003354E7" w:rsidP="003354E7">
      <w:pPr>
        <w:spacing w:after="120" w:line="38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bCs/>
          <w:sz w:val="28"/>
          <w:szCs w:val="28"/>
          <w:lang w:val="nl-NL"/>
        </w:rPr>
        <w:t>các</w:t>
      </w:r>
      <w:proofErr w:type="spellEnd"/>
      <w:r w:rsidRPr="00D07F1E">
        <w:rPr>
          <w:rFonts w:ascii="Times New Roman" w:hAnsi="Times New Roman" w:cs="Times New Roman"/>
          <w:bCs/>
          <w:sz w:val="28"/>
          <w:szCs w:val="28"/>
          <w:lang w:val="nl-NL"/>
        </w:rPr>
        <w:t xml:space="preserve">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proofErr w:type="spellStart"/>
      <w:r w:rsidRPr="00D07F1E">
        <w:rPr>
          <w:rFonts w:ascii="Times New Roman" w:hAnsi="Times New Roman" w:cs="Times New Roman"/>
          <w:sz w:val="28"/>
          <w:szCs w:val="28"/>
          <w:shd w:val="clear" w:color="auto" w:fill="FFFFFF"/>
          <w:lang w:val="nl-NL"/>
        </w:rPr>
        <w:t>đồng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thời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giao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Chính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phủ</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quy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định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tiết</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các</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giai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đoạn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đầu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tư</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án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xây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nhà</w:t>
      </w:r>
      <w:proofErr w:type="spellEnd"/>
      <w:r w:rsidRPr="00D07F1E">
        <w:rPr>
          <w:rFonts w:ascii="Times New Roman" w:hAnsi="Times New Roman" w:cs="Times New Roman"/>
          <w:sz w:val="28"/>
          <w:szCs w:val="28"/>
          <w:shd w:val="clear" w:color="auto" w:fill="FFFFFF"/>
          <w:lang w:val="nl-NL"/>
        </w:rPr>
        <w:t xml:space="preserve"> ở </w:t>
      </w:r>
      <w:proofErr w:type="spellStart"/>
      <w:r w:rsidRPr="00D07F1E">
        <w:rPr>
          <w:rFonts w:ascii="Times New Roman" w:hAnsi="Times New Roman" w:cs="Times New Roman"/>
          <w:sz w:val="28"/>
          <w:szCs w:val="28"/>
          <w:shd w:val="clear" w:color="auto" w:fill="FFFFFF"/>
          <w:lang w:val="nl-NL"/>
        </w:rPr>
        <w:t>nhằm</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góp</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phần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tạo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hành</w:t>
      </w:r>
      <w:proofErr w:type="spellEnd"/>
      <w:r w:rsidRPr="00D07F1E">
        <w:rPr>
          <w:rFonts w:ascii="Times New Roman" w:hAnsi="Times New Roman" w:cs="Times New Roman"/>
          <w:sz w:val="28"/>
          <w:szCs w:val="28"/>
          <w:shd w:val="clear" w:color="auto" w:fill="FFFFFF"/>
          <w:lang w:val="nl-NL"/>
        </w:rPr>
        <w:t xml:space="preserve"> lang </w:t>
      </w:r>
      <w:proofErr w:type="spellStart"/>
      <w:r w:rsidRPr="00D07F1E">
        <w:rPr>
          <w:rFonts w:ascii="Times New Roman" w:hAnsi="Times New Roman" w:cs="Times New Roman"/>
          <w:sz w:val="28"/>
          <w:szCs w:val="28"/>
          <w:shd w:val="clear" w:color="auto" w:fill="FFFFFF"/>
          <w:lang w:val="nl-NL"/>
        </w:rPr>
        <w:t>pháp</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lý</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rõ</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ràng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tạo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điều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kiện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thuận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lợi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doanh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nghiệp</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tham</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gia</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đầu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tư</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xây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nhà</w:t>
      </w:r>
      <w:proofErr w:type="spellEnd"/>
      <w:r w:rsidRPr="00D07F1E">
        <w:rPr>
          <w:rFonts w:ascii="Times New Roman" w:hAnsi="Times New Roman" w:cs="Times New Roman"/>
          <w:sz w:val="28"/>
          <w:szCs w:val="28"/>
          <w:shd w:val="clear" w:color="auto" w:fill="FFFFFF"/>
          <w:lang w:val="nl-NL"/>
        </w:rPr>
        <w:t xml:space="preserve"> ở.</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Sửa</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đổi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bổ</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sung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quy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định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về</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chủ</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đầu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tư</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án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xây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nhà</w:t>
      </w:r>
      <w:proofErr w:type="spellEnd"/>
      <w:r w:rsidRPr="00D07F1E">
        <w:rPr>
          <w:rFonts w:ascii="Times New Roman" w:hAnsi="Times New Roman" w:cs="Times New Roman"/>
          <w:sz w:val="28"/>
          <w:szCs w:val="28"/>
          <w:shd w:val="clear" w:color="auto" w:fill="FFFFFF"/>
          <w:lang w:val="nl-NL"/>
        </w:rPr>
        <w:t xml:space="preserve"> ở </w:t>
      </w:r>
      <w:proofErr w:type="spellStart"/>
      <w:r w:rsidRPr="00D07F1E">
        <w:rPr>
          <w:rFonts w:ascii="Times New Roman" w:hAnsi="Times New Roman" w:cs="Times New Roman"/>
          <w:sz w:val="28"/>
          <w:szCs w:val="28"/>
          <w:shd w:val="clear" w:color="auto" w:fill="FFFFFF"/>
          <w:lang w:val="nl-NL"/>
        </w:rPr>
        <w:t>thương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mại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thực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án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thương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theo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đai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theo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đó</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quy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định</w:t>
      </w:r>
      <w:proofErr w:type="spellEnd"/>
      <w:r w:rsidRPr="00D07F1E">
        <w:rPr>
          <w:rFonts w:ascii="Times New Roman" w:hAnsi="Times New Roman" w:cs="Times New Roman"/>
          <w:color w:val="FF0000"/>
          <w:sz w:val="28"/>
          <w:szCs w:val="28"/>
          <w:shd w:val="clear" w:color="auto" w:fill="FFFFFF"/>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có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hoặc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thỏa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chuyển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thuộc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trường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hợp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chấp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trương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đồng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thời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chấp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làm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án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thương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không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thông</w:t>
      </w:r>
      <w:proofErr w:type="spellEnd"/>
      <w:r w:rsidRPr="00D07F1E">
        <w:rPr>
          <w:rFonts w:ascii="Times New Roman" w:hAnsi="Times New Roman" w:cs="Times New Roman"/>
          <w:sz w:val="28"/>
          <w:szCs w:val="28"/>
          <w:lang w:val="nl-NL"/>
        </w:rPr>
        <w:t xml:space="preserve"> qua </w:t>
      </w:r>
      <w:proofErr w:type="spellStart"/>
      <w:r w:rsidRPr="00D07F1E">
        <w:rPr>
          <w:rFonts w:ascii="Times New Roman" w:hAnsi="Times New Roman" w:cs="Times New Roman"/>
          <w:sz w:val="28"/>
          <w:szCs w:val="28"/>
          <w:lang w:val="nl-NL"/>
        </w:rPr>
        <w:t>đấu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giá</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thầu</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thuê</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vụ</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theo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hướng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rộng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thuê</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vụ</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nhằm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bảo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đảm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tạo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chỗ</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yên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tâm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tác</w:t>
      </w:r>
      <w:proofErr w:type="spellEnd"/>
      <w:r w:rsidRPr="00D07F1E">
        <w:rPr>
          <w:rFonts w:ascii="Times New Roman" w:hAnsi="Times New Roman" w:cs="Times New Roman"/>
          <w:sz w:val="28"/>
          <w:szCs w:val="28"/>
          <w:lang w:val="nl-NL"/>
        </w:rPr>
        <w:t xml:space="preserve">.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một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số</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phát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triển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tái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đảm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bảo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thống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đồng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bộ</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đai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709"/>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Bổ</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sung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quy</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định</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về</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phát</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triển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nhà</w:t>
      </w:r>
      <w:proofErr w:type="spellEnd"/>
      <w:r w:rsidRPr="00D07F1E">
        <w:rPr>
          <w:rFonts w:ascii="Times New Roman" w:hAnsi="Times New Roman" w:cs="Times New Roman"/>
          <w:spacing w:val="2"/>
          <w:sz w:val="28"/>
          <w:szCs w:val="28"/>
          <w:lang w:val="nl-NL"/>
        </w:rPr>
        <w:t xml:space="preserve"> ở </w:t>
      </w:r>
      <w:proofErr w:type="spellStart"/>
      <w:r w:rsidRPr="00D07F1E">
        <w:rPr>
          <w:rFonts w:ascii="Times New Roman" w:hAnsi="Times New Roman" w:cs="Times New Roman"/>
          <w:spacing w:val="2"/>
          <w:sz w:val="28"/>
          <w:szCs w:val="28"/>
          <w:lang w:val="nl-NL"/>
        </w:rPr>
        <w:t>nhiều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tầng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nhiều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căn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hộ</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của</w:t>
      </w:r>
      <w:proofErr w:type="spellEnd"/>
      <w:r w:rsidRPr="00D07F1E">
        <w:rPr>
          <w:rFonts w:ascii="Times New Roman" w:hAnsi="Times New Roman" w:cs="Times New Roman"/>
          <w:spacing w:val="2"/>
          <w:sz w:val="28"/>
          <w:szCs w:val="28"/>
          <w:lang w:val="nl-NL"/>
        </w:rPr>
        <w:t xml:space="preserve"> cá </w:t>
      </w:r>
      <w:proofErr w:type="spellStart"/>
      <w:r w:rsidRPr="00D07F1E">
        <w:rPr>
          <w:rFonts w:ascii="Times New Roman" w:hAnsi="Times New Roman" w:cs="Times New Roman"/>
          <w:spacing w:val="2"/>
          <w:sz w:val="28"/>
          <w:szCs w:val="28"/>
          <w:lang w:val="nl-NL"/>
        </w:rPr>
        <w:t>nhân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để</w:t>
      </w:r>
      <w:proofErr w:type="spellEnd"/>
      <w:r w:rsidRPr="00D07F1E">
        <w:rPr>
          <w:rFonts w:ascii="Times New Roman" w:hAnsi="Times New Roman" w:cs="Times New Roman"/>
          <w:spacing w:val="2"/>
          <w:sz w:val="28"/>
          <w:szCs w:val="28"/>
          <w:lang w:val="nl-NL"/>
        </w:rPr>
        <w:t xml:space="preserve"> bán, </w:t>
      </w:r>
      <w:proofErr w:type="spellStart"/>
      <w:r w:rsidRPr="00D07F1E">
        <w:rPr>
          <w:rFonts w:ascii="Times New Roman" w:hAnsi="Times New Roman" w:cs="Times New Roman"/>
          <w:spacing w:val="2"/>
          <w:sz w:val="28"/>
          <w:szCs w:val="28"/>
          <w:lang w:val="nl-NL"/>
        </w:rPr>
        <w:t>cho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thuê</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mua</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cho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thuê</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của</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Luật</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theo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hướng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chặt</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chẽ</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hơn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về</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điều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kiện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đầu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tư</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xây</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dựng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nhằm</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bảo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đảm</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toàn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tính</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mạng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và</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tài</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sản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của</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người</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dân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cụ</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thể</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là</w:t>
      </w:r>
      <w:proofErr w:type="spellEnd"/>
      <w:r w:rsidRPr="00D07F1E">
        <w:rPr>
          <w:rFonts w:ascii="Times New Roman" w:hAnsi="Times New Roman" w:cs="Times New Roman"/>
          <w:spacing w:val="2"/>
          <w:sz w:val="28"/>
          <w:szCs w:val="28"/>
          <w:lang w:val="nl-NL"/>
        </w:rPr>
        <w:t>:</w:t>
      </w:r>
    </w:p>
    <w:p w:rsidR="003354E7" w:rsidRPr="00D07F1E" w:rsidRDefault="003354E7" w:rsidP="003354E7">
      <w:pPr>
        <w:spacing w:after="120" w:line="380" w:lineRule="exact"/>
        <w:ind w:firstLine="709"/>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đầu</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tư</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xây</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dựng</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nhà</w:t>
      </w:r>
      <w:proofErr w:type="spellEnd"/>
      <w:r w:rsidRPr="00D07F1E">
        <w:rPr>
          <w:rFonts w:ascii="Times New Roman" w:hAnsi="Times New Roman" w:cs="Times New Roman"/>
          <w:iCs/>
          <w:sz w:val="28"/>
          <w:szCs w:val="28"/>
          <w:lang w:val="nl-NL"/>
        </w:rPr>
        <w:t xml:space="preserve"> ở </w:t>
      </w:r>
      <w:proofErr w:type="spellStart"/>
      <w:r w:rsidRPr="00D07F1E">
        <w:rPr>
          <w:rFonts w:ascii="Times New Roman" w:hAnsi="Times New Roman" w:cs="Times New Roman"/>
          <w:iCs/>
          <w:sz w:val="28"/>
          <w:szCs w:val="28"/>
          <w:lang w:val="nl-NL"/>
        </w:rPr>
        <w:t>nhiều</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tầng</w:t>
      </w:r>
      <w:proofErr w:type="spellEnd"/>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nhiều</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căn</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hộ</w:t>
      </w:r>
      <w:proofErr w:type="spellEnd"/>
      <w:r w:rsidRPr="00D07F1E">
        <w:rPr>
          <w:rFonts w:ascii="Times New Roman" w:hAnsi="Times New Roman" w:cs="Times New Roman"/>
          <w:iCs/>
          <w:sz w:val="28"/>
          <w:szCs w:val="28"/>
          <w:lang w:val="nl-NL"/>
        </w:rPr>
        <w:t xml:space="preserve">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đối</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với</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lastRenderedPageBreak/>
        <w:t>trường</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hợp</w:t>
      </w:r>
      <w:proofErr w:type="spellEnd"/>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rsidR="003354E7" w:rsidRPr="00D07F1E" w:rsidRDefault="003354E7" w:rsidP="003354E7">
      <w:pPr>
        <w:tabs>
          <w:tab w:val="left" w:pos="900"/>
          <w:tab w:val="left" w:pos="993"/>
        </w:tabs>
        <w:spacing w:after="120" w:line="380" w:lineRule="exact"/>
        <w:ind w:firstLine="709"/>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Đáp ứng yêu cầu về an toàn phòng cháy, chữa cháy theo quy định của pháp luật về phòng cháy, chữa 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rsidR="003354E7" w:rsidRPr="00D07F1E" w:rsidRDefault="003354E7" w:rsidP="003354E7">
      <w:pPr>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rsidR="003354E7" w:rsidRPr="00D07F1E" w:rsidRDefault="003354E7" w:rsidP="003354E7">
      <w:pPr>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cũ</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năm</w:t>
      </w:r>
      <w:proofErr w:type="spellEnd"/>
      <w:r w:rsidRPr="00D07F1E">
        <w:rPr>
          <w:rFonts w:ascii="Times New Roman" w:hAnsi="Times New Roman" w:cs="Times New Roman"/>
          <w:sz w:val="28"/>
          <w:szCs w:val="28"/>
          <w:lang w:val="nl-NL"/>
        </w:rPr>
        <w:t xml:space="preserve"> 1994 </w:t>
      </w:r>
      <w:proofErr w:type="spellStart"/>
      <w:r w:rsidRPr="00D07F1E">
        <w:rPr>
          <w:rFonts w:ascii="Times New Roman" w:hAnsi="Times New Roman" w:cs="Times New Roman"/>
          <w:sz w:val="28"/>
          <w:szCs w:val="28"/>
          <w:lang w:val="nl-NL"/>
        </w:rPr>
        <w:t>thì</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tiếp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tục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kế</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thừa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pháp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hiện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hành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việc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áp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hệ</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số</w:t>
      </w:r>
      <w:proofErr w:type="spellEnd"/>
      <w:r w:rsidRPr="00D07F1E">
        <w:rPr>
          <w:rFonts w:ascii="Times New Roman" w:hAnsi="Times New Roman" w:cs="Times New Roman"/>
          <w:sz w:val="28"/>
          <w:szCs w:val="28"/>
          <w:lang w:val="nl-NL"/>
        </w:rPr>
        <w:t xml:space="preserve"> K </w:t>
      </w:r>
      <w:proofErr w:type="spellStart"/>
      <w:r w:rsidRPr="00D07F1E">
        <w:rPr>
          <w:rFonts w:ascii="Times New Roman" w:hAnsi="Times New Roman" w:cs="Times New Roman"/>
          <w:sz w:val="28"/>
          <w:szCs w:val="28"/>
          <w:lang w:val="nl-NL"/>
        </w:rPr>
        <w:t>bồi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thường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căn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hộ</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sau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năm</w:t>
      </w:r>
      <w:proofErr w:type="spellEnd"/>
      <w:r w:rsidRPr="00D07F1E">
        <w:rPr>
          <w:rFonts w:ascii="Times New Roman" w:hAnsi="Times New Roman" w:cs="Times New Roman"/>
          <w:sz w:val="28"/>
          <w:szCs w:val="28"/>
          <w:lang w:val="nl-NL"/>
        </w:rPr>
        <w:t xml:space="preserve"> 1994 </w:t>
      </w:r>
      <w:proofErr w:type="spellStart"/>
      <w:r w:rsidRPr="00D07F1E">
        <w:rPr>
          <w:rFonts w:ascii="Times New Roman" w:hAnsi="Times New Roman" w:cs="Times New Roman"/>
          <w:sz w:val="28"/>
          <w:szCs w:val="28"/>
          <w:lang w:val="nl-NL"/>
        </w:rPr>
        <w:t>mà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thuộc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lại</w:t>
      </w:r>
      <w:proofErr w:type="spellEnd"/>
      <w:r w:rsidRPr="00D07F1E">
        <w:rPr>
          <w:rFonts w:ascii="Times New Roman" w:hAnsi="Times New Roman" w:cs="Times New Roman"/>
          <w:sz w:val="28"/>
          <w:szCs w:val="28"/>
          <w:lang w:val="nl-NL"/>
        </w:rPr>
        <w:t xml:space="preserve"> do </w:t>
      </w:r>
      <w:proofErr w:type="spellStart"/>
      <w:r w:rsidRPr="00D07F1E">
        <w:rPr>
          <w:rFonts w:ascii="Times New Roman" w:hAnsi="Times New Roman" w:cs="Times New Roman"/>
          <w:sz w:val="28"/>
          <w:szCs w:val="28"/>
          <w:lang w:val="nl-NL"/>
        </w:rPr>
        <w:t>vẫn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phù</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hợp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hoạch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thì</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lastRenderedPageBreak/>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có </w:t>
      </w:r>
      <w:proofErr w:type="spellStart"/>
      <w:r w:rsidRPr="00D07F1E">
        <w:rPr>
          <w:rFonts w:ascii="Times New Roman" w:hAnsi="Times New Roman" w:cs="Times New Roman"/>
          <w:sz w:val="28"/>
          <w:szCs w:val="28"/>
          <w:lang w:val="nl-NL"/>
        </w:rPr>
        <w:t>trách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nhiệm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đóng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góp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nếu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không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đóng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góp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thì</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bồi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thường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giá</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trị</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còn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nếu</w:t>
      </w:r>
      <w:proofErr w:type="spellEnd"/>
      <w:r w:rsidRPr="00D07F1E">
        <w:rPr>
          <w:rFonts w:ascii="Times New Roman" w:hAnsi="Times New Roman" w:cs="Times New Roman"/>
          <w:sz w:val="28"/>
          <w:szCs w:val="28"/>
          <w:lang w:val="nl-NL"/>
        </w:rPr>
        <w:t xml:space="preserve"> có) </w:t>
      </w:r>
      <w:proofErr w:type="spellStart"/>
      <w:r w:rsidRPr="00D07F1E">
        <w:rPr>
          <w:rFonts w:ascii="Times New Roman" w:hAnsi="Times New Roman" w:cs="Times New Roman"/>
          <w:sz w:val="28"/>
          <w:szCs w:val="28"/>
          <w:lang w:val="nl-NL"/>
        </w:rPr>
        <w:t>theo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Chính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phủ</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567"/>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w:t>
      </w:r>
      <w:proofErr w:type="spellStart"/>
      <w:r w:rsidRPr="00D07F1E">
        <w:rPr>
          <w:rFonts w:ascii="Times New Roman" w:hAnsi="Times New Roman" w:cs="Times New Roman"/>
          <w:b/>
          <w:iCs/>
          <w:sz w:val="28"/>
          <w:szCs w:val="28"/>
          <w:lang w:val="pt-BR"/>
        </w:rPr>
        <w:t>Về</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chính</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sách</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về</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nhà</w:t>
      </w:r>
      <w:proofErr w:type="spellEnd"/>
      <w:r w:rsidRPr="00D07F1E">
        <w:rPr>
          <w:rFonts w:ascii="Times New Roman" w:hAnsi="Times New Roman" w:cs="Times New Roman"/>
          <w:b/>
          <w:iCs/>
          <w:sz w:val="28"/>
          <w:szCs w:val="28"/>
          <w:lang w:val="pt-BR"/>
        </w:rPr>
        <w:t xml:space="preserve"> ở </w:t>
      </w:r>
      <w:proofErr w:type="spellStart"/>
      <w:r w:rsidRPr="00D07F1E">
        <w:rPr>
          <w:rFonts w:ascii="Times New Roman" w:hAnsi="Times New Roman" w:cs="Times New Roman"/>
          <w:b/>
          <w:iCs/>
          <w:sz w:val="28"/>
          <w:szCs w:val="28"/>
          <w:lang w:val="pt-BR"/>
        </w:rPr>
        <w:t>xã</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hội</w:t>
      </w:r>
      <w:proofErr w:type="spellEnd"/>
      <w:r w:rsidRPr="00D07F1E">
        <w:rPr>
          <w:rFonts w:ascii="Times New Roman" w:hAnsi="Times New Roman" w:cs="Times New Roman"/>
          <w:b/>
          <w:iCs/>
          <w:sz w:val="28"/>
          <w:szCs w:val="28"/>
          <w:lang w:val="pt-BR"/>
        </w:rPr>
        <w:t xml:space="preserve"> </w:t>
      </w:r>
    </w:p>
    <w:p w:rsidR="003354E7" w:rsidRPr="00D07F1E" w:rsidRDefault="003354E7" w:rsidP="003354E7">
      <w:pPr>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w:t>
      </w:r>
      <w:proofErr w:type="spellStart"/>
      <w:r w:rsidRPr="00D07F1E">
        <w:rPr>
          <w:rFonts w:ascii="Times New Roman" w:hAnsi="Times New Roman" w:cs="Times New Roman"/>
          <w:bCs/>
          <w:i/>
          <w:iCs/>
          <w:sz w:val="28"/>
          <w:szCs w:val="28"/>
          <w:lang w:val="nl-NL" w:eastAsia="en-GB"/>
        </w:rPr>
        <w:t>Quỹ</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đất</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dành</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để</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phát</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triển</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nhà</w:t>
      </w:r>
      <w:proofErr w:type="spellEnd"/>
      <w:r w:rsidRPr="00D07F1E">
        <w:rPr>
          <w:rFonts w:ascii="Times New Roman" w:hAnsi="Times New Roman" w:cs="Times New Roman"/>
          <w:bCs/>
          <w:i/>
          <w:iCs/>
          <w:sz w:val="28"/>
          <w:szCs w:val="28"/>
          <w:lang w:val="nl-NL" w:eastAsia="en-GB"/>
        </w:rPr>
        <w:t xml:space="preserve"> ở </w:t>
      </w:r>
      <w:proofErr w:type="spellStart"/>
      <w:r w:rsidRPr="00D07F1E">
        <w:rPr>
          <w:rFonts w:ascii="Times New Roman" w:hAnsi="Times New Roman" w:cs="Times New Roman"/>
          <w:bCs/>
          <w:i/>
          <w:iCs/>
          <w:sz w:val="28"/>
          <w:szCs w:val="28"/>
          <w:lang w:val="nl-NL" w:eastAsia="en-GB"/>
        </w:rPr>
        <w:t>xã</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hội</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r w:rsidRPr="00D07F1E">
        <w:rPr>
          <w:rFonts w:ascii="Times New Roman" w:hAnsi="Times New Roman" w:cs="Times New Roman"/>
          <w:sz w:val="28"/>
          <w:szCs w:val="28"/>
          <w:lang w:val="vi-VN"/>
        </w:rPr>
        <w:t xml:space="preserve">số 27/2023/QH15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rõ</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dành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quỹ</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UBND </w:t>
      </w:r>
      <w:proofErr w:type="spellStart"/>
      <w:r w:rsidRPr="00D07F1E">
        <w:rPr>
          <w:rFonts w:ascii="Times New Roman" w:hAnsi="Times New Roman" w:cs="Times New Roman"/>
          <w:iCs/>
          <w:sz w:val="28"/>
          <w:szCs w:val="28"/>
          <w:lang w:val="pt-BR"/>
        </w:rPr>
        <w:t>cấp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tỉnh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trong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duyệt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đô</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thị</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bố</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quỹ</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kế</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đã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duyệt</w:t>
      </w:r>
      <w:proofErr w:type="spellEnd"/>
      <w:r w:rsidRPr="00D07F1E">
        <w:rPr>
          <w:rFonts w:ascii="Times New Roman" w:hAnsi="Times New Roman" w:cs="Times New Roman"/>
          <w:iCs/>
          <w:sz w:val="28"/>
          <w:szCs w:val="28"/>
          <w:lang w:val="pt-BR"/>
        </w:rPr>
        <w:t>.</w:t>
      </w:r>
      <w:r w:rsidRPr="00D07F1E">
        <w:rPr>
          <w:rFonts w:ascii="Times New Roman" w:hAnsi="Times New Roman" w:cs="Times New Roman"/>
          <w:iCs/>
          <w:sz w:val="28"/>
          <w:szCs w:val="28"/>
          <w:lang w:val="vi-VN"/>
        </w:rPr>
        <w:t xml:space="preserve"> </w:t>
      </w: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gắn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nhằm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tạo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chế</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linh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khai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(2) </w:t>
      </w:r>
      <w:proofErr w:type="spellStart"/>
      <w:r w:rsidRPr="00D07F1E">
        <w:rPr>
          <w:rFonts w:ascii="Times New Roman" w:hAnsi="Times New Roman" w:cs="Times New Roman"/>
          <w:bCs/>
          <w:i/>
          <w:sz w:val="28"/>
          <w:szCs w:val="28"/>
          <w:lang w:val="pt-BR"/>
        </w:rPr>
        <w:t>Hình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thức</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phát</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triển</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nhà</w:t>
      </w:r>
      <w:proofErr w:type="spellEnd"/>
      <w:r w:rsidRPr="00D07F1E">
        <w:rPr>
          <w:rFonts w:ascii="Times New Roman" w:hAnsi="Times New Roman" w:cs="Times New Roman"/>
          <w:bCs/>
          <w:i/>
          <w:sz w:val="28"/>
          <w:szCs w:val="28"/>
          <w:lang w:val="pt-BR"/>
        </w:rPr>
        <w:t xml:space="preserve"> ở </w:t>
      </w:r>
      <w:proofErr w:type="spellStart"/>
      <w:r w:rsidRPr="00D07F1E">
        <w:rPr>
          <w:rFonts w:ascii="Times New Roman" w:hAnsi="Times New Roman" w:cs="Times New Roman"/>
          <w:bCs/>
          <w:i/>
          <w:sz w:val="28"/>
          <w:szCs w:val="28"/>
          <w:lang w:val="pt-BR"/>
        </w:rPr>
        <w:t>xã</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hội</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02 </w:t>
      </w:r>
      <w:proofErr w:type="spellStart"/>
      <w:r w:rsidRPr="00D07F1E">
        <w:rPr>
          <w:rFonts w:ascii="Times New Roman" w:hAnsi="Times New Roman" w:cs="Times New Roman"/>
          <w:iCs/>
          <w:sz w:val="28"/>
          <w:szCs w:val="28"/>
          <w:lang w:val="pt-BR"/>
        </w:rPr>
        <w:t>hình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thức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trú</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vũ</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Theo </w:t>
      </w:r>
      <w:proofErr w:type="spellStart"/>
      <w:r w:rsidRPr="00D07F1E">
        <w:rPr>
          <w:rFonts w:ascii="Times New Roman" w:hAnsi="Times New Roman" w:cs="Times New Roman"/>
          <w:iCs/>
          <w:sz w:val="28"/>
          <w:szCs w:val="28"/>
          <w:lang w:val="pt-BR"/>
        </w:rPr>
        <w:t>đó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bên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cạnh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thì</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người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động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tại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khu</w:t>
      </w:r>
      <w:proofErr w:type="spellEnd"/>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còn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trú</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vũ</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vũ</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Đồng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xuất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doanh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nghiệp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bố</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người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động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iCs/>
          <w:spacing w:val="2"/>
          <w:sz w:val="28"/>
          <w:szCs w:val="28"/>
          <w:lang w:val="pt-BR"/>
        </w:rPr>
      </w:pPr>
      <w:proofErr w:type="spellStart"/>
      <w:r w:rsidRPr="00D07F1E">
        <w:rPr>
          <w:rFonts w:ascii="Times New Roman" w:hAnsi="Times New Roman" w:cs="Times New Roman"/>
          <w:spacing w:val="2"/>
          <w:sz w:val="28"/>
          <w:szCs w:val="28"/>
          <w:lang w:val="pt-BR" w:eastAsia="en-GB"/>
        </w:rPr>
        <w:t>Bổ</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sung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quy</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định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phép</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Tổng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Liên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đoàn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lao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động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Việt</w:t>
      </w:r>
      <w:proofErr w:type="spellEnd"/>
      <w:r w:rsidRPr="00D07F1E">
        <w:rPr>
          <w:rFonts w:ascii="Times New Roman" w:hAnsi="Times New Roman" w:cs="Times New Roman"/>
          <w:spacing w:val="2"/>
          <w:sz w:val="28"/>
          <w:szCs w:val="28"/>
          <w:lang w:val="pt-BR" w:eastAsia="en-GB"/>
        </w:rPr>
        <w:t xml:space="preserve"> Nam </w:t>
      </w:r>
      <w:proofErr w:type="spellStart"/>
      <w:r w:rsidRPr="00D07F1E">
        <w:rPr>
          <w:rFonts w:ascii="Times New Roman" w:hAnsi="Times New Roman" w:cs="Times New Roman"/>
          <w:spacing w:val="2"/>
          <w:sz w:val="28"/>
          <w:szCs w:val="28"/>
          <w:lang w:val="pt-BR" w:eastAsia="en-GB"/>
        </w:rPr>
        <w:t>là</w:t>
      </w:r>
      <w:proofErr w:type="spellEnd"/>
      <w:r w:rsidRPr="00D07F1E">
        <w:rPr>
          <w:rFonts w:ascii="Times New Roman" w:hAnsi="Times New Roman" w:cs="Times New Roman"/>
          <w:spacing w:val="2"/>
          <w:sz w:val="28"/>
          <w:szCs w:val="28"/>
          <w:lang w:val="vi-VN" w:eastAsia="en-GB"/>
        </w:rPr>
        <w:t xml:space="preserve"> </w:t>
      </w:r>
      <w:proofErr w:type="spellStart"/>
      <w:r w:rsidRPr="00D07F1E">
        <w:rPr>
          <w:rFonts w:ascii="Times New Roman" w:hAnsi="Times New Roman" w:cs="Times New Roman"/>
          <w:spacing w:val="2"/>
          <w:sz w:val="28"/>
          <w:szCs w:val="28"/>
          <w:lang w:val="pt-BR" w:eastAsia="en-GB"/>
        </w:rPr>
        <w:t>cơ</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quan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chủ</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quản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dự</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án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đầu</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tư</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xây</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dựng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nhà</w:t>
      </w:r>
      <w:proofErr w:type="spellEnd"/>
      <w:r w:rsidRPr="00D07F1E">
        <w:rPr>
          <w:rFonts w:ascii="Times New Roman" w:hAnsi="Times New Roman" w:cs="Times New Roman"/>
          <w:spacing w:val="2"/>
          <w:sz w:val="28"/>
          <w:szCs w:val="28"/>
          <w:lang w:val="pt-BR" w:eastAsia="en-GB"/>
        </w:rPr>
        <w:t xml:space="preserve"> ở </w:t>
      </w:r>
      <w:proofErr w:type="spellStart"/>
      <w:r w:rsidRPr="00D07F1E">
        <w:rPr>
          <w:rFonts w:ascii="Times New Roman" w:hAnsi="Times New Roman" w:cs="Times New Roman"/>
          <w:spacing w:val="2"/>
          <w:sz w:val="28"/>
          <w:szCs w:val="28"/>
          <w:lang w:val="pt-BR" w:eastAsia="en-GB"/>
        </w:rPr>
        <w:t>xã</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hội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bằng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nguồn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tài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chính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công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đoàn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công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nhân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người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lao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động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thuộc</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đối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tượng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được</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hưởng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chính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sách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nhà</w:t>
      </w:r>
      <w:proofErr w:type="spellEnd"/>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thuê</w:t>
      </w:r>
      <w:proofErr w:type="spellEnd"/>
      <w:r w:rsidRPr="00D07F1E">
        <w:rPr>
          <w:rFonts w:ascii="Times New Roman" w:hAnsi="Times New Roman" w:cs="Times New Roman"/>
          <w:spacing w:val="2"/>
          <w:sz w:val="28"/>
          <w:szCs w:val="28"/>
          <w:lang w:val="pt-BR" w:eastAsia="en-GB"/>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(3) </w:t>
      </w:r>
      <w:proofErr w:type="spellStart"/>
      <w:r w:rsidRPr="00D07F1E">
        <w:rPr>
          <w:rFonts w:ascii="Times New Roman" w:hAnsi="Times New Roman" w:cs="Times New Roman"/>
          <w:bCs/>
          <w:i/>
          <w:sz w:val="28"/>
          <w:szCs w:val="28"/>
          <w:lang w:val="pt-BR"/>
        </w:rPr>
        <w:t>Điều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kiện</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được</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hưởng</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chính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sách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nhà</w:t>
      </w:r>
      <w:proofErr w:type="spellEnd"/>
      <w:r w:rsidRPr="00D07F1E">
        <w:rPr>
          <w:rFonts w:ascii="Times New Roman" w:hAnsi="Times New Roman" w:cs="Times New Roman"/>
          <w:bCs/>
          <w:i/>
          <w:sz w:val="28"/>
          <w:szCs w:val="28"/>
          <w:lang w:val="pt-BR"/>
        </w:rPr>
        <w:t xml:space="preserve"> ở </w:t>
      </w:r>
      <w:proofErr w:type="spellStart"/>
      <w:r w:rsidRPr="00D07F1E">
        <w:rPr>
          <w:rFonts w:ascii="Times New Roman" w:hAnsi="Times New Roman" w:cs="Times New Roman"/>
          <w:bCs/>
          <w:i/>
          <w:sz w:val="28"/>
          <w:szCs w:val="28"/>
          <w:lang w:val="pt-BR"/>
        </w:rPr>
        <w:t>xã</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hội</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vi-VN"/>
        </w:rPr>
      </w:pP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r w:rsidRPr="00D07F1E">
        <w:rPr>
          <w:rFonts w:ascii="Times New Roman" w:hAnsi="Times New Roman" w:cs="Times New Roman"/>
          <w:sz w:val="28"/>
          <w:szCs w:val="28"/>
          <w:lang w:val="vi-VN"/>
        </w:rPr>
        <w:t xml:space="preserve">số 27/2023/QH15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hưởng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hướng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tục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hành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tạo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người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thấp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thuận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đăng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ký</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w:t>
      </w:r>
      <w:proofErr w:type="spellStart"/>
      <w:r w:rsidRPr="00D07F1E">
        <w:rPr>
          <w:rFonts w:ascii="Times New Roman" w:hAnsi="Times New Roman" w:cs="Times New Roman"/>
          <w:iCs/>
          <w:sz w:val="28"/>
          <w:szCs w:val="28"/>
          <w:lang w:val="pt-BR"/>
        </w:rPr>
        <w:t>đó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bỏ</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trú</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chỉ</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còn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trường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hợp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thì</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yêu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bắt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buộc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ứng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thu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chỉ</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cần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đúng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tượng</w:t>
      </w:r>
      <w:proofErr w:type="spellEnd"/>
      <w:r w:rsidRPr="00D07F1E">
        <w:rPr>
          <w:rFonts w:ascii="Times New Roman" w:hAnsi="Times New Roman" w:cs="Times New Roman"/>
          <w:iCs/>
          <w:sz w:val="28"/>
          <w:szCs w:val="28"/>
          <w:lang w:val="vi-VN"/>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w:t>
      </w:r>
      <w:proofErr w:type="spellStart"/>
      <w:r w:rsidRPr="00D07F1E">
        <w:rPr>
          <w:rFonts w:ascii="Times New Roman" w:hAnsi="Times New Roman" w:cs="Times New Roman"/>
          <w:bCs/>
          <w:i/>
          <w:sz w:val="28"/>
          <w:szCs w:val="28"/>
          <w:lang w:val="pt-BR"/>
        </w:rPr>
        <w:t>Ưu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đãi</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chủ</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đầu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tư</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dự</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án</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đầu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tư</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xây</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dựng</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i/>
          <w:sz w:val="28"/>
          <w:szCs w:val="28"/>
          <w:lang w:val="pt-BR" w:eastAsia="en-GB"/>
        </w:rPr>
        <w:t>nhà</w:t>
      </w:r>
      <w:proofErr w:type="spellEnd"/>
      <w:r w:rsidRPr="00D07F1E">
        <w:rPr>
          <w:rFonts w:ascii="Times New Roman" w:hAnsi="Times New Roman" w:cs="Times New Roman"/>
          <w:i/>
          <w:sz w:val="28"/>
          <w:szCs w:val="28"/>
          <w:lang w:val="vi-VN" w:eastAsia="en-GB"/>
        </w:rPr>
        <w:t xml:space="preserve"> ở xã hội</w:t>
      </w:r>
    </w:p>
    <w:p w:rsidR="003354E7" w:rsidRPr="00D07F1E" w:rsidRDefault="003354E7" w:rsidP="003354E7">
      <w:pPr>
        <w:widowControl w:val="0"/>
        <w:autoSpaceDE w:val="0"/>
        <w:autoSpaceDN w:val="0"/>
        <w:adjustRightInd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Sửa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đổi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khuyến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doanh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nghiệp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tham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góp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phần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tăng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nguồn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như</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lastRenderedPageBreak/>
        <w:t>Miễn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dụng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toàn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bộ</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tục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dụng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miễn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hưởng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nhuận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mức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w:t>
      </w:r>
      <w:proofErr w:type="spellEnd"/>
      <w:r w:rsidRPr="00D07F1E">
        <w:rPr>
          <w:rFonts w:ascii="Times New Roman" w:hAnsi="Times New Roman" w:cs="Times New Roman"/>
          <w:iCs/>
          <w:sz w:val="28"/>
          <w:szCs w:val="28"/>
          <w:lang w:val="pt-BR"/>
        </w:rPr>
        <w:t xml:space="preserve"> 10%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phần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w:t>
      </w:r>
      <w:proofErr w:type="spellEnd"/>
      <w:r w:rsidRPr="00D07F1E">
        <w:rPr>
          <w:rFonts w:ascii="Times New Roman" w:hAnsi="Times New Roman" w:cs="Times New Roman"/>
          <w:iCs/>
          <w:sz w:val="28"/>
          <w:szCs w:val="28"/>
          <w:lang w:val="pt-BR"/>
        </w:rPr>
        <w:t xml:space="preserve"> 20% </w:t>
      </w:r>
      <w:proofErr w:type="spellStart"/>
      <w:r w:rsidRPr="00D07F1E">
        <w:rPr>
          <w:rFonts w:ascii="Times New Roman" w:hAnsi="Times New Roman" w:cs="Times New Roman"/>
          <w:iCs/>
          <w:sz w:val="28"/>
          <w:szCs w:val="28"/>
          <w:lang w:val="pt-BR"/>
        </w:rPr>
        <w:t>tổng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hoặc</w:t>
      </w:r>
      <w:proofErr w:type="spellEnd"/>
      <w:r w:rsidRPr="00D07F1E">
        <w:rPr>
          <w:rFonts w:ascii="Times New Roman" w:hAnsi="Times New Roman" w:cs="Times New Roman"/>
          <w:iCs/>
          <w:sz w:val="28"/>
          <w:szCs w:val="28"/>
          <w:lang w:val="pt-BR"/>
        </w:rPr>
        <w:t xml:space="preserve"> 20% </w:t>
      </w:r>
      <w:proofErr w:type="spellStart"/>
      <w:r w:rsidRPr="00D07F1E">
        <w:rPr>
          <w:rFonts w:ascii="Times New Roman" w:hAnsi="Times New Roman" w:cs="Times New Roman"/>
          <w:iCs/>
          <w:sz w:val="28"/>
          <w:szCs w:val="28"/>
          <w:lang w:val="pt-BR"/>
        </w:rPr>
        <w:t>tổng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sàn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doanh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dịch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mại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thương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mại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chấp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thuận</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(5) </w:t>
      </w:r>
      <w:proofErr w:type="spellStart"/>
      <w:r w:rsidRPr="00D07F1E">
        <w:rPr>
          <w:rFonts w:ascii="Times New Roman" w:hAnsi="Times New Roman" w:cs="Times New Roman"/>
          <w:bCs/>
          <w:i/>
          <w:sz w:val="28"/>
          <w:szCs w:val="28"/>
          <w:lang w:val="pt-BR"/>
        </w:rPr>
        <w:t>Một</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số</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chính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sách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khác</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chọn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đồng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bộ</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đai</w:t>
      </w:r>
      <w:proofErr w:type="spellEnd"/>
      <w:r w:rsidRPr="00D07F1E">
        <w:rPr>
          <w:rFonts w:ascii="Times New Roman" w:hAnsi="Times New Roman" w:cs="Times New Roman"/>
          <w:iCs/>
          <w:sz w:val="28"/>
          <w:szCs w:val="28"/>
          <w:lang w:val="pt-BR"/>
        </w:rPr>
        <w:t xml:space="preserve">, </w:t>
      </w:r>
      <w:proofErr w:type="spellStart"/>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nhằm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đảm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bảo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thống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hệ</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thống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điểm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đảm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bảo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dễ</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w:t>
      </w:r>
      <w:proofErr w:type="spellStart"/>
      <w:r w:rsidRPr="00D07F1E">
        <w:rPr>
          <w:rFonts w:ascii="Times New Roman" w:hAnsi="Times New Roman" w:cs="Times New Roman"/>
          <w:b/>
          <w:iCs/>
          <w:sz w:val="28"/>
          <w:szCs w:val="28"/>
          <w:lang w:val="pt-BR"/>
        </w:rPr>
        <w:t>Về</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tài</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chính</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cho</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phát</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triển</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nhà</w:t>
      </w:r>
      <w:proofErr w:type="spellEnd"/>
      <w:r w:rsidRPr="00D07F1E">
        <w:rPr>
          <w:rFonts w:ascii="Times New Roman" w:hAnsi="Times New Roman" w:cs="Times New Roman"/>
          <w:b/>
          <w:iCs/>
          <w:sz w:val="28"/>
          <w:szCs w:val="28"/>
          <w:lang w:val="pt-BR"/>
        </w:rPr>
        <w:t xml:space="preserve"> ở </w:t>
      </w:r>
    </w:p>
    <w:p w:rsidR="003354E7" w:rsidRPr="00D07F1E" w:rsidRDefault="003354E7" w:rsidP="003354E7">
      <w:pPr>
        <w:widowControl w:val="0"/>
        <w:spacing w:after="120" w:line="380" w:lineRule="exact"/>
        <w:ind w:firstLine="720"/>
        <w:rPr>
          <w:rFonts w:ascii="Times New Roman" w:hAnsi="Times New Roman" w:cs="Times New Roman"/>
          <w:spacing w:val="3"/>
          <w:sz w:val="28"/>
          <w:szCs w:val="28"/>
          <w:shd w:val="clear" w:color="auto" w:fill="FFFFFF"/>
          <w:lang w:val="pt-BR"/>
        </w:rPr>
      </w:pPr>
      <w:proofErr w:type="spellStart"/>
      <w:r w:rsidRPr="00D07F1E">
        <w:rPr>
          <w:rFonts w:ascii="Times New Roman" w:hAnsi="Times New Roman" w:cs="Times New Roman"/>
          <w:spacing w:val="3"/>
          <w:sz w:val="28"/>
          <w:szCs w:val="28"/>
          <w:shd w:val="clear" w:color="auto" w:fill="FFFFFF"/>
          <w:lang w:val="pt-BR"/>
        </w:rPr>
        <w:t>Bổ</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sung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các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hình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thức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động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vốn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cho</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phát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triển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nhà</w:t>
      </w:r>
      <w:proofErr w:type="spellEnd"/>
      <w:r w:rsidRPr="00D07F1E">
        <w:rPr>
          <w:rFonts w:ascii="Times New Roman" w:hAnsi="Times New Roman" w:cs="Times New Roman"/>
          <w:spacing w:val="3"/>
          <w:sz w:val="28"/>
          <w:szCs w:val="28"/>
          <w:shd w:val="clear" w:color="auto" w:fill="FFFFFF"/>
          <w:lang w:val="pt-BR"/>
        </w:rPr>
        <w:t xml:space="preserve"> ở; </w:t>
      </w:r>
      <w:proofErr w:type="spellStart"/>
      <w:r w:rsidRPr="00D07F1E">
        <w:rPr>
          <w:rFonts w:ascii="Times New Roman" w:hAnsi="Times New Roman" w:cs="Times New Roman"/>
          <w:spacing w:val="3"/>
          <w:sz w:val="28"/>
          <w:szCs w:val="28"/>
          <w:shd w:val="clear" w:color="auto" w:fill="FFFFFF"/>
          <w:lang w:val="pt-BR"/>
        </w:rPr>
        <w:t>bổ</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sung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về</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vốn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nhà</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nước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để</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phát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triển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nhà</w:t>
      </w:r>
      <w:proofErr w:type="spellEnd"/>
      <w:r w:rsidRPr="00D07F1E">
        <w:rPr>
          <w:rFonts w:ascii="Times New Roman" w:hAnsi="Times New Roman" w:cs="Times New Roman"/>
          <w:spacing w:val="3"/>
          <w:sz w:val="28"/>
          <w:szCs w:val="28"/>
          <w:shd w:val="clear" w:color="auto" w:fill="FFFFFF"/>
          <w:lang w:val="pt-BR"/>
        </w:rPr>
        <w:t xml:space="preserve"> ở; </w:t>
      </w:r>
      <w:proofErr w:type="spellStart"/>
      <w:r w:rsidRPr="00D07F1E">
        <w:rPr>
          <w:rFonts w:ascii="Times New Roman" w:hAnsi="Times New Roman" w:cs="Times New Roman"/>
          <w:spacing w:val="3"/>
          <w:sz w:val="28"/>
          <w:szCs w:val="28"/>
          <w:shd w:val="clear" w:color="auto" w:fill="FFFFFF"/>
          <w:lang w:val="pt-BR"/>
        </w:rPr>
        <w:t>đưa</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một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số</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về</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nguyên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tắc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động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sử</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dụng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nguồn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vốn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từ</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Nghị</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lên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Luật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để</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nâng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cao</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hiệu</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lực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của</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w:t>
      </w:r>
    </w:p>
    <w:p w:rsidR="003354E7" w:rsidRPr="00D07F1E" w:rsidRDefault="003354E7" w:rsidP="003354E7">
      <w:pPr>
        <w:widowControl w:val="0"/>
        <w:spacing w:after="120" w:line="38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w:t>
      </w:r>
      <w:proofErr w:type="spellStart"/>
      <w:r w:rsidRPr="00D07F1E">
        <w:rPr>
          <w:rFonts w:ascii="Times New Roman" w:hAnsi="Times New Roman" w:cs="Times New Roman"/>
          <w:b/>
          <w:spacing w:val="3"/>
          <w:sz w:val="28"/>
          <w:szCs w:val="28"/>
          <w:shd w:val="clear" w:color="auto" w:fill="FFFFFF"/>
          <w:lang w:val="pt-BR"/>
        </w:rPr>
        <w:t>Về</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quản</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lý</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sử</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dụng</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nhà</w:t>
      </w:r>
      <w:proofErr w:type="spellEnd"/>
      <w:r w:rsidRPr="00D07F1E">
        <w:rPr>
          <w:rFonts w:ascii="Times New Roman" w:hAnsi="Times New Roman" w:cs="Times New Roman"/>
          <w:b/>
          <w:spacing w:val="3"/>
          <w:sz w:val="28"/>
          <w:szCs w:val="28"/>
          <w:shd w:val="clear" w:color="auto" w:fill="FFFFFF"/>
          <w:lang w:val="pt-BR"/>
        </w:rPr>
        <w:t xml:space="preserve"> ở </w:t>
      </w:r>
    </w:p>
    <w:p w:rsidR="003354E7" w:rsidRPr="00D07F1E" w:rsidRDefault="003354E7" w:rsidP="003354E7">
      <w:pPr>
        <w:spacing w:after="120" w:line="380" w:lineRule="exact"/>
        <w:ind w:firstLine="720"/>
        <w:rPr>
          <w:rFonts w:ascii="Times New Roman" w:hAnsi="Times New Roman" w:cs="Times New Roman"/>
          <w:spacing w:val="-4"/>
          <w:sz w:val="28"/>
          <w:szCs w:val="28"/>
          <w:lang w:val="pt-BR"/>
        </w:rPr>
      </w:pPr>
      <w:proofErr w:type="spellStart"/>
      <w:r w:rsidRPr="00D07F1E">
        <w:rPr>
          <w:rFonts w:ascii="Times New Roman" w:hAnsi="Times New Roman" w:cs="Times New Roman"/>
          <w:spacing w:val="-4"/>
          <w:sz w:val="28"/>
          <w:szCs w:val="28"/>
          <w:lang w:val="pt-BR"/>
        </w:rPr>
        <w:t>Luật</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Nhà</w:t>
      </w:r>
      <w:proofErr w:type="spellEnd"/>
      <w:r w:rsidRPr="00D07F1E">
        <w:rPr>
          <w:rFonts w:ascii="Times New Roman" w:hAnsi="Times New Roman" w:cs="Times New Roman"/>
          <w:spacing w:val="-4"/>
          <w:sz w:val="28"/>
          <w:szCs w:val="28"/>
          <w:lang w:val="pt-BR"/>
        </w:rPr>
        <w:t xml:space="preserve"> ở </w:t>
      </w:r>
      <w:proofErr w:type="spellStart"/>
      <w:r w:rsidRPr="00D07F1E">
        <w:rPr>
          <w:rFonts w:ascii="Times New Roman" w:hAnsi="Times New Roman" w:cs="Times New Roman"/>
          <w:spacing w:val="-4"/>
          <w:sz w:val="28"/>
          <w:szCs w:val="28"/>
          <w:lang w:val="pt-BR"/>
        </w:rPr>
        <w:t>số</w:t>
      </w:r>
      <w:proofErr w:type="spellEnd"/>
      <w:r w:rsidRPr="00D07F1E">
        <w:rPr>
          <w:rFonts w:ascii="Times New Roman" w:hAnsi="Times New Roman" w:cs="Times New Roman"/>
          <w:spacing w:val="-4"/>
          <w:sz w:val="28"/>
          <w:szCs w:val="28"/>
          <w:lang w:val="pt-BR"/>
        </w:rPr>
        <w:t xml:space="preserve"> 27/2023/QH15 </w:t>
      </w:r>
      <w:proofErr w:type="spellStart"/>
      <w:r w:rsidRPr="00D07F1E">
        <w:rPr>
          <w:rFonts w:ascii="Times New Roman" w:hAnsi="Times New Roman" w:cs="Times New Roman"/>
          <w:spacing w:val="-4"/>
          <w:sz w:val="28"/>
          <w:szCs w:val="28"/>
          <w:lang w:val="pt-BR"/>
        </w:rPr>
        <w:t>bổ</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sung</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luật</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hóa</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một</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số</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quy</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định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của</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Nghị</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định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hiện</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hành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nhằm</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bảo</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đảm</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tính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pháp</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lý</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cho</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công</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tác</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quản</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lý</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sử</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dụng</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nhà</w:t>
      </w:r>
      <w:proofErr w:type="spellEnd"/>
      <w:r w:rsidRPr="00D07F1E">
        <w:rPr>
          <w:rFonts w:ascii="Times New Roman" w:hAnsi="Times New Roman" w:cs="Times New Roman"/>
          <w:spacing w:val="-4"/>
          <w:sz w:val="28"/>
          <w:szCs w:val="28"/>
          <w:lang w:val="pt-BR"/>
        </w:rPr>
        <w:t xml:space="preserve"> ở </w:t>
      </w:r>
      <w:proofErr w:type="spellStart"/>
      <w:r w:rsidRPr="00D07F1E">
        <w:rPr>
          <w:rFonts w:ascii="Times New Roman" w:hAnsi="Times New Roman" w:cs="Times New Roman"/>
          <w:spacing w:val="-4"/>
          <w:sz w:val="28"/>
          <w:szCs w:val="28"/>
          <w:lang w:val="pt-BR"/>
        </w:rPr>
        <w:t>như</w:t>
      </w:r>
      <w:proofErr w:type="spellEnd"/>
      <w:r w:rsidRPr="00D07F1E">
        <w:rPr>
          <w:rFonts w:ascii="Times New Roman" w:hAnsi="Times New Roman" w:cs="Times New Roman"/>
          <w:spacing w:val="-4"/>
          <w:sz w:val="28"/>
          <w:szCs w:val="28"/>
          <w:lang w:val="pt-BR"/>
        </w:rPr>
        <w:t>:</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riêng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lẻ</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dự</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án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đầu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xây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dựng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có</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nghệ</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trúc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hóa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lịch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biệt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w:t>
      </w:r>
      <w:proofErr w:type="spellEnd"/>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thuộc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nước</w:t>
      </w:r>
      <w:proofErr w:type="spellEnd"/>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trường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phải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dỡ</w:t>
      </w:r>
      <w:proofErr w:type="spellEnd"/>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cầu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một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như</w:t>
      </w:r>
      <w:proofErr w:type="spellEnd"/>
      <w:r w:rsidRPr="00D07F1E">
        <w:rPr>
          <w:rFonts w:ascii="Times New Roman" w:hAnsi="Times New Roman" w:cs="Times New Roman"/>
          <w:sz w:val="28"/>
          <w:szCs w:val="28"/>
          <w:lang w:val="pt-BR"/>
        </w:rPr>
        <w:t>:</w:t>
      </w:r>
      <w:r w:rsidRPr="00D07F1E">
        <w:rPr>
          <w:rFonts w:ascii="Times New Roman" w:hAnsi="Times New Roman" w:cs="Times New Roman"/>
          <w:sz w:val="28"/>
          <w:szCs w:val="28"/>
          <w:lang w:val="vi-VN"/>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chuyển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năng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lựa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chọn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đơn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vận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thuộc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nước</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w:t>
      </w:r>
      <w:proofErr w:type="spellStart"/>
      <w:r w:rsidRPr="00D07F1E">
        <w:rPr>
          <w:rFonts w:ascii="Times New Roman" w:hAnsi="Times New Roman" w:cs="Times New Roman"/>
          <w:b/>
          <w:sz w:val="28"/>
          <w:szCs w:val="28"/>
          <w:lang w:val="pt-BR"/>
        </w:rPr>
        <w:t>Về</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quản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lý</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sử</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dụng</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nhà</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chung</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cư</w:t>
      </w:r>
      <w:proofErr w:type="spellEnd"/>
      <w:r w:rsidRPr="00D07F1E">
        <w:rPr>
          <w:rFonts w:ascii="Times New Roman" w:hAnsi="Times New Roman" w:cs="Times New Roman"/>
          <w:b/>
          <w:sz w:val="28"/>
          <w:szCs w:val="28"/>
          <w:lang w:val="pt-BR"/>
        </w:rPr>
        <w:t xml:space="preserve"> </w:t>
      </w:r>
    </w:p>
    <w:p w:rsidR="003354E7" w:rsidRPr="00D07F1E" w:rsidRDefault="003354E7" w:rsidP="003354E7">
      <w:pPr>
        <w:spacing w:after="120" w:line="360" w:lineRule="exact"/>
        <w:ind w:firstLine="562"/>
        <w:rPr>
          <w:rFonts w:ascii="Times New Roman" w:hAnsi="Times New Roman" w:cs="Times New Roman"/>
          <w:sz w:val="28"/>
          <w:szCs w:val="28"/>
          <w:lang w:val="pt-BR"/>
        </w:rPr>
      </w:pP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27/2023/QH15 </w:t>
      </w:r>
      <w:proofErr w:type="spellStart"/>
      <w:r w:rsidRPr="00D07F1E">
        <w:rPr>
          <w:rFonts w:ascii="Times New Roman" w:hAnsi="Times New Roman" w:cs="Times New Roman"/>
          <w:sz w:val="28"/>
          <w:szCs w:val="28"/>
          <w:lang w:val="pt-BR"/>
        </w:rPr>
        <w:t>đã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một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riêng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khai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nguồn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từ</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của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nhằm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khắc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phục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chấp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khiếu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như</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riêng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trường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đồng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rõ</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nhằm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vệ</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quyền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của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người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mua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
    <w:p w:rsidR="003354E7" w:rsidRPr="00D07F1E" w:rsidRDefault="003354E7" w:rsidP="003354E7">
      <w:pPr>
        <w:spacing w:after="120" w:line="360" w:lineRule="exact"/>
        <w:ind w:firstLine="562"/>
        <w:rPr>
          <w:rFonts w:ascii="Times New Roman" w:hAnsi="Times New Roman" w:cs="Times New Roman"/>
          <w:iCs/>
          <w:sz w:val="28"/>
          <w:szCs w:val="28"/>
          <w:lang w:val="pt-BR"/>
        </w:rPr>
      </w:pPr>
      <w:r w:rsidRPr="00D07F1E">
        <w:rPr>
          <w:rFonts w:ascii="Times New Roman" w:hAnsi="Times New Roman" w:cs="Times New Roman"/>
          <w:iCs/>
          <w:sz w:val="28"/>
          <w:szCs w:val="28"/>
          <w:lang w:val="vi-VN"/>
        </w:rPr>
        <w:lastRenderedPageBreak/>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rPr>
        <w:t>cách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đối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thiết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cấu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gắn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liền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lô</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gia</w:t>
      </w:r>
      <w:proofErr w:type="spellEnd"/>
      <w:r w:rsidRPr="00D07F1E">
        <w:rPr>
          <w:rFonts w:ascii="Times New Roman" w:hAnsi="Times New Roman" w:cs="Times New Roman"/>
          <w:iCs/>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rPr>
        <w:t>trường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có</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nguồn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từ</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việc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khai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dịch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đối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thì</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nộp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tài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khoản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trì</w:t>
      </w:r>
      <w:proofErr w:type="spellEnd"/>
      <w:r w:rsidRPr="00D07F1E">
        <w:rPr>
          <w:rFonts w:ascii="Times New Roman" w:hAnsi="Times New Roman" w:cs="Times New Roman"/>
          <w:sz w:val="28"/>
          <w:szCs w:val="28"/>
          <w:lang w:val="pt-BR"/>
        </w:rPr>
        <w:t xml:space="preserve"> do Ban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trì</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rsidR="003354E7" w:rsidRPr="00D07F1E" w:rsidRDefault="003354E7" w:rsidP="003354E7">
      <w:pPr>
        <w:spacing w:after="120" w:line="360" w:lineRule="exact"/>
        <w:ind w:firstLine="562"/>
        <w:rPr>
          <w:rFonts w:ascii="Times New Roman" w:hAnsi="Times New Roman" w:cs="Times New Roman"/>
          <w:b/>
          <w:sz w:val="28"/>
          <w:szCs w:val="28"/>
          <w:lang w:val="vi-VN"/>
        </w:rPr>
      </w:pPr>
      <w:r w:rsidRPr="00D07F1E">
        <w:rPr>
          <w:rFonts w:ascii="Times New Roman" w:hAnsi="Times New Roman" w:cs="Times New Roman"/>
          <w:b/>
          <w:sz w:val="28"/>
          <w:szCs w:val="28"/>
          <w:lang w:val="pt-BR"/>
        </w:rPr>
        <w:t xml:space="preserve">1. </w:t>
      </w:r>
      <w:proofErr w:type="spellStart"/>
      <w:r w:rsidRPr="00D07F1E">
        <w:rPr>
          <w:rFonts w:ascii="Times New Roman" w:hAnsi="Times New Roman" w:cs="Times New Roman"/>
          <w:b/>
          <w:sz w:val="28"/>
          <w:szCs w:val="28"/>
          <w:lang w:val="pt-BR"/>
        </w:rPr>
        <w:t>Nguồn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kinh</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phí</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để</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triển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khai</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Luật</w:t>
      </w:r>
      <w:proofErr w:type="spellEnd"/>
      <w:r w:rsidR="002E535B" w:rsidRPr="00D07F1E">
        <w:rPr>
          <w:rFonts w:ascii="Times New Roman" w:hAnsi="Times New Roman" w:cs="Times New Roman"/>
          <w:b/>
          <w:sz w:val="28"/>
          <w:szCs w:val="28"/>
          <w:lang w:val="vi-VN"/>
        </w:rPr>
        <w:t xml:space="preserve"> </w:t>
      </w:r>
      <w:proofErr w:type="spellStart"/>
      <w:r w:rsidR="002E535B" w:rsidRPr="00D07F1E">
        <w:rPr>
          <w:rFonts w:ascii="Times New Roman" w:hAnsi="Times New Roman" w:cs="Times New Roman"/>
          <w:b/>
          <w:bCs/>
          <w:sz w:val="28"/>
          <w:szCs w:val="28"/>
          <w:lang w:val="pt-BR"/>
        </w:rPr>
        <w:t>Nhà</w:t>
      </w:r>
      <w:proofErr w:type="spellEnd"/>
      <w:r w:rsidR="002E535B" w:rsidRPr="00D07F1E">
        <w:rPr>
          <w:rFonts w:ascii="Times New Roman" w:hAnsi="Times New Roman" w:cs="Times New Roman"/>
          <w:b/>
          <w:bCs/>
          <w:sz w:val="28"/>
          <w:szCs w:val="28"/>
          <w:lang w:val="pt-BR"/>
        </w:rPr>
        <w:t xml:space="preserve"> ở </w:t>
      </w:r>
      <w:proofErr w:type="spellStart"/>
      <w:r w:rsidR="002E535B" w:rsidRPr="00D07F1E">
        <w:rPr>
          <w:rFonts w:ascii="Times New Roman" w:hAnsi="Times New Roman" w:cs="Times New Roman"/>
          <w:b/>
          <w:bCs/>
          <w:sz w:val="28"/>
          <w:szCs w:val="28"/>
          <w:lang w:val="pt-BR"/>
        </w:rPr>
        <w:t>số</w:t>
      </w:r>
      <w:proofErr w:type="spellEnd"/>
      <w:r w:rsidR="002E535B" w:rsidRPr="00D07F1E">
        <w:rPr>
          <w:rFonts w:ascii="Times New Roman" w:hAnsi="Times New Roman" w:cs="Times New Roman"/>
          <w:b/>
          <w:bCs/>
          <w:sz w:val="28"/>
          <w:szCs w:val="28"/>
          <w:lang w:val="pt-BR"/>
        </w:rPr>
        <w:t xml:space="preserve"> 27/2023/QH15</w:t>
      </w:r>
    </w:p>
    <w:p w:rsidR="003354E7" w:rsidRPr="00D07F1E" w:rsidRDefault="003354E7" w:rsidP="003354E7">
      <w:pPr>
        <w:spacing w:after="120" w:line="360" w:lineRule="exact"/>
        <w:ind w:firstLine="562"/>
        <w:rPr>
          <w:rFonts w:ascii="Times New Roman" w:hAnsi="Times New Roman" w:cs="Times New Roman"/>
          <w:spacing w:val="-2"/>
          <w:sz w:val="28"/>
          <w:szCs w:val="28"/>
          <w:lang w:val="pt-BR"/>
        </w:rPr>
      </w:pPr>
      <w:proofErr w:type="spellStart"/>
      <w:r w:rsidRPr="00D07F1E">
        <w:rPr>
          <w:rFonts w:ascii="Times New Roman" w:hAnsi="Times New Roman" w:cs="Times New Roman"/>
          <w:spacing w:val="-2"/>
          <w:sz w:val="28"/>
          <w:szCs w:val="28"/>
          <w:lang w:val="pt-BR"/>
        </w:rPr>
        <w:t>Được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bố</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trí</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kinh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phí</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để</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thực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hiện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quy</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định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trong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Luật</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ngoài</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kinh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phí</w:t>
      </w:r>
      <w:proofErr w:type="spellEnd"/>
      <w:r w:rsidRPr="00D07F1E">
        <w:rPr>
          <w:rFonts w:ascii="Times New Roman" w:hAnsi="Times New Roman" w:cs="Times New Roman"/>
          <w:spacing w:val="-2"/>
          <w:sz w:val="28"/>
          <w:szCs w:val="28"/>
          <w:lang w:val="pt-BR"/>
        </w:rPr>
        <w:t xml:space="preserve"> do </w:t>
      </w:r>
      <w:proofErr w:type="spellStart"/>
      <w:r w:rsidRPr="00D07F1E">
        <w:rPr>
          <w:rFonts w:ascii="Times New Roman" w:hAnsi="Times New Roman" w:cs="Times New Roman"/>
          <w:spacing w:val="-2"/>
          <w:sz w:val="28"/>
          <w:szCs w:val="28"/>
          <w:lang w:val="pt-BR"/>
        </w:rPr>
        <w:t>ngân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sách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nhà</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nước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cấp</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huy</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động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lực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cơ</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quan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đơn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vị</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và</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địa</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phương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hỗ</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trợ</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của</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tổ</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chức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xã</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hội</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tổ</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chức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quốc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tế</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hoặc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lồng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ghép</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vào</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chương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trình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dự</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án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khác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để</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có</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kinh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phí</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bảo</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đảm</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cho</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việc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thực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hiện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Luật</w:t>
      </w:r>
      <w:proofErr w:type="spellEnd"/>
    </w:p>
    <w:p w:rsidR="003354E7" w:rsidRPr="00D07F1E" w:rsidRDefault="003354E7" w:rsidP="003354E7">
      <w:pPr>
        <w:spacing w:after="120" w:line="360" w:lineRule="exact"/>
        <w:ind w:firstLine="562"/>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w:t>
      </w:r>
      <w:proofErr w:type="spellStart"/>
      <w:r w:rsidRPr="00D07F1E">
        <w:rPr>
          <w:rFonts w:ascii="Times New Roman" w:hAnsi="Times New Roman" w:cs="Times New Roman"/>
          <w:b/>
          <w:sz w:val="28"/>
          <w:szCs w:val="28"/>
          <w:lang w:val="pt-BR"/>
        </w:rPr>
        <w:t>Nhân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lực</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cơ</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sở</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vật</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chất</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thực</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hiện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Luật</w:t>
      </w:r>
      <w:proofErr w:type="spellEnd"/>
      <w:r w:rsidRPr="00D07F1E">
        <w:rPr>
          <w:rFonts w:ascii="Times New Roman" w:hAnsi="Times New Roman" w:cs="Times New Roman"/>
          <w:b/>
          <w:sz w:val="28"/>
          <w:szCs w:val="28"/>
          <w:lang w:val="pt-BR"/>
        </w:rPr>
        <w:t xml:space="preserve"> </w:t>
      </w:r>
      <w:proofErr w:type="spellStart"/>
      <w:r w:rsidR="002E535B" w:rsidRPr="00D07F1E">
        <w:rPr>
          <w:rFonts w:ascii="Times New Roman" w:hAnsi="Times New Roman" w:cs="Times New Roman"/>
          <w:b/>
          <w:bCs/>
          <w:sz w:val="28"/>
          <w:szCs w:val="28"/>
          <w:lang w:val="pt-BR"/>
        </w:rPr>
        <w:t>Nhà</w:t>
      </w:r>
      <w:proofErr w:type="spellEnd"/>
      <w:r w:rsidR="002E535B" w:rsidRPr="00D07F1E">
        <w:rPr>
          <w:rFonts w:ascii="Times New Roman" w:hAnsi="Times New Roman" w:cs="Times New Roman"/>
          <w:b/>
          <w:bCs/>
          <w:sz w:val="28"/>
          <w:szCs w:val="28"/>
          <w:lang w:val="pt-BR"/>
        </w:rPr>
        <w:t xml:space="preserve"> ở </w:t>
      </w:r>
      <w:proofErr w:type="spellStart"/>
      <w:r w:rsidR="002E535B" w:rsidRPr="00D07F1E">
        <w:rPr>
          <w:rFonts w:ascii="Times New Roman" w:hAnsi="Times New Roman" w:cs="Times New Roman"/>
          <w:b/>
          <w:bCs/>
          <w:sz w:val="28"/>
          <w:szCs w:val="28"/>
          <w:lang w:val="pt-BR"/>
        </w:rPr>
        <w:t>số</w:t>
      </w:r>
      <w:proofErr w:type="spellEnd"/>
      <w:r w:rsidR="002E535B" w:rsidRPr="00D07F1E">
        <w:rPr>
          <w:rFonts w:ascii="Times New Roman" w:hAnsi="Times New Roman" w:cs="Times New Roman"/>
          <w:b/>
          <w:bCs/>
          <w:sz w:val="28"/>
          <w:szCs w:val="28"/>
          <w:lang w:val="pt-BR"/>
        </w:rPr>
        <w:t xml:space="preserve"> 27/2023/QH15</w:t>
      </w:r>
    </w:p>
    <w:p w:rsidR="003354E7" w:rsidRPr="00D07F1E" w:rsidRDefault="003354E7" w:rsidP="003354E7">
      <w:pPr>
        <w:spacing w:after="120" w:line="360" w:lineRule="exact"/>
        <w:ind w:firstLine="562"/>
        <w:rPr>
          <w:rFonts w:ascii="Times New Roman" w:hAnsi="Times New Roman" w:cs="Times New Roman"/>
          <w:sz w:val="28"/>
          <w:szCs w:val="28"/>
          <w:lang w:val="pt-BR"/>
        </w:rPr>
      </w:pP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vẫn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tiếp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tục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triển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đã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được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sửa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sinh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nhân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tài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chính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triển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khai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rsidR="003354E7" w:rsidRPr="00D07F1E" w:rsidRDefault="003354E7" w:rsidP="003354E7">
      <w:pPr>
        <w:spacing w:after="120" w:line="360" w:lineRule="exact"/>
        <w:ind w:firstLine="562"/>
        <w:rPr>
          <w:rFonts w:ascii="Times New Roman" w:hAnsi="Times New Roman" w:cs="Times New Roman"/>
          <w:sz w:val="28"/>
          <w:szCs w:val="28"/>
          <w:lang w:val="pt-BR"/>
        </w:rPr>
      </w:pP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27/2023/QH15 </w:t>
      </w:r>
      <w:proofErr w:type="spellStart"/>
      <w:r w:rsidRPr="00D07F1E">
        <w:rPr>
          <w:rFonts w:ascii="Times New Roman" w:hAnsi="Times New Roman" w:cs="Times New Roman"/>
          <w:sz w:val="28"/>
          <w:szCs w:val="28"/>
          <w:lang w:val="pt-BR"/>
        </w:rPr>
        <w:t>sẽ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tạo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trọng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giúp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người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dân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có</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điều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thuận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tham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lĩnh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nhất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việc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triển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xã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hội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góp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đảm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sinh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hội</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Phổ</w:t>
      </w:r>
      <w:proofErr w:type="spellEnd"/>
      <w:r w:rsidR="002E535B" w:rsidRPr="00D07F1E">
        <w:rPr>
          <w:rFonts w:ascii="Times New Roman" w:hAnsi="Times New Roman" w:cs="Times New Roman"/>
          <w:sz w:val="28"/>
          <w:szCs w:val="28"/>
          <w:lang w:val="vi-VN"/>
        </w:rPr>
        <w:t xml:space="preserve"> </w:t>
      </w:r>
      <w:proofErr w:type="spellStart"/>
      <w:r w:rsidRPr="00D07F1E">
        <w:rPr>
          <w:rFonts w:ascii="Times New Roman" w:hAnsi="Times New Roman" w:cs="Times New Roman"/>
          <w:sz w:val="28"/>
          <w:szCs w:val="28"/>
          <w:lang w:val="pt-BR"/>
        </w:rPr>
        <w:t>biến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ộ</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ngang</w:t>
      </w:r>
      <w:proofErr w:type="spellEnd"/>
      <w:r w:rsidRPr="00D07F1E">
        <w:rPr>
          <w:rFonts w:ascii="Times New Roman" w:hAnsi="Times New Roman" w:cs="Times New Roman"/>
          <w:sz w:val="28"/>
          <w:szCs w:val="28"/>
          <w:lang w:val="pt-BR"/>
        </w:rPr>
        <w:t xml:space="preserve">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thuộc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Chính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phủ</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phạm</w:t>
      </w:r>
      <w:proofErr w:type="spellEnd"/>
      <w:r w:rsidRPr="00D07F1E">
        <w:rPr>
          <w:rFonts w:ascii="Times New Roman" w:hAnsi="Times New Roman" w:cs="Times New Roman"/>
          <w:sz w:val="28"/>
          <w:szCs w:val="28"/>
          <w:lang w:val="pt-BR"/>
        </w:rPr>
        <w:t xml:space="preserve"> vi </w:t>
      </w:r>
      <w:proofErr w:type="spellStart"/>
      <w:r w:rsidRPr="00D07F1E">
        <w:rPr>
          <w:rFonts w:ascii="Times New Roman" w:hAnsi="Times New Roman" w:cs="Times New Roman"/>
          <w:sz w:val="28"/>
          <w:szCs w:val="28"/>
          <w:lang w:val="pt-BR"/>
        </w:rPr>
        <w:t>chức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năng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nhiệm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liên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Bộ</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Xây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dựng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tuyên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truyền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của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hình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tiếp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hội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nghị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tập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huấn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tiếp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trên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phương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đại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chúng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người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dân</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80" w:lineRule="exact"/>
        <w:ind w:firstLine="567"/>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thanh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kiểm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dõi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thanh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kiểm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dõi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phạm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chi </w:t>
      </w:r>
      <w:proofErr w:type="spellStart"/>
      <w:r w:rsidRPr="00D07F1E">
        <w:rPr>
          <w:rFonts w:ascii="Times New Roman" w:hAnsi="Times New Roman" w:cs="Times New Roman"/>
          <w:sz w:val="28"/>
          <w:szCs w:val="28"/>
          <w:lang w:val="pt-BR"/>
        </w:rPr>
        <w:t>tiết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hướng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dẫn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w:t>
      </w:r>
    </w:p>
    <w:p w:rsidR="003354E7" w:rsidRPr="00D07F1E" w:rsidRDefault="003354E7" w:rsidP="003354E7">
      <w:pPr>
        <w:rPr>
          <w:rFonts w:ascii="Times New Roman" w:hAnsi="Times New Roman" w:cs="Times New Roman"/>
          <w:lang w:val="nb-NO"/>
        </w:rPr>
      </w:pPr>
    </w:p>
    <w:p w:rsidR="003354E7" w:rsidRPr="00D07F1E" w:rsidRDefault="003354E7">
      <w:pPr>
        <w:rPr>
          <w:rFonts w:ascii="Times New Roman" w:hAnsi="Times New Roman" w:cs="Times New Roman"/>
          <w:lang w:val="pt-BR"/>
        </w:rPr>
      </w:pPr>
    </w:p>
    <w:sectPr w:rsidR="003354E7" w:rsidRPr="00D07F1E" w:rsidSect="003354E7">
      <w:headerReference w:type="even" r:id="rId6"/>
      <w:headerReference w:type="default" r:id="rId7"/>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609" w:rsidRDefault="00747609" w:rsidP="003354E7">
      <w:pPr>
        <w:spacing w:before="0" w:line="240" w:lineRule="auto"/>
      </w:pPr>
      <w:r>
        <w:separator/>
      </w:r>
    </w:p>
  </w:endnote>
  <w:endnote w:type="continuationSeparator" w:id="0">
    <w:p w:rsidR="00747609" w:rsidRDefault="00747609"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609" w:rsidRDefault="00747609" w:rsidP="003354E7">
      <w:pPr>
        <w:spacing w:before="0" w:line="240" w:lineRule="auto"/>
      </w:pPr>
      <w:r>
        <w:separator/>
      </w:r>
    </w:p>
  </w:footnote>
  <w:footnote w:type="continuationSeparator" w:id="0">
    <w:p w:rsidR="00747609" w:rsidRDefault="00747609" w:rsidP="003354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168855"/>
      <w:docPartObj>
        <w:docPartGallery w:val="Page Numbers (Top of Page)"/>
        <w:docPartUnique/>
      </w:docPartObj>
    </w:sdt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156113"/>
      <w:docPartObj>
        <w:docPartGallery w:val="Page Numbers (Top of Page)"/>
        <w:docPartUnique/>
      </w:docPartObj>
    </w:sdt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7"/>
    <w:rsid w:val="00032876"/>
    <w:rsid w:val="002E535B"/>
    <w:rsid w:val="003354E7"/>
    <w:rsid w:val="00747609"/>
    <w:rsid w:val="00D07F1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48827C4"/>
  <w15:chartTrackingRefBased/>
  <w15:docId w15:val="{24B69D0A-6528-8D47-B84D-A23DCA8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E7"/>
    <w:pPr>
      <w:spacing w:before="120" w:line="340" w:lineRule="exact"/>
      <w:jc w:val="both"/>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0CAD0-53D5-4FB6-85CA-7A9DA1DAC702}"/>
</file>

<file path=customXml/itemProps2.xml><?xml version="1.0" encoding="utf-8"?>
<ds:datastoreItem xmlns:ds="http://schemas.openxmlformats.org/officeDocument/2006/customXml" ds:itemID="{A48D7830-6F24-4F99-A910-FF018DE7938A}"/>
</file>

<file path=customXml/itemProps3.xml><?xml version="1.0" encoding="utf-8"?>
<ds:datastoreItem xmlns:ds="http://schemas.openxmlformats.org/officeDocument/2006/customXml" ds:itemID="{F7EBD104-870B-483C-A6F5-5F5305913D2B}"/>
</file>

<file path=docProps/app.xml><?xml version="1.0" encoding="utf-8"?>
<Properties xmlns="http://schemas.openxmlformats.org/officeDocument/2006/extended-properties" xmlns:vt="http://schemas.openxmlformats.org/officeDocument/2006/docPropsVTypes">
  <Template>Normal.dotm</Template>
  <TotalTime>18</TotalTime>
  <Pages>8</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Hạnh Lê</cp:lastModifiedBy>
  <cp:revision>1</cp:revision>
  <dcterms:created xsi:type="dcterms:W3CDTF">2024-02-26T01:38:00Z</dcterms:created>
  <dcterms:modified xsi:type="dcterms:W3CDTF">2024-02-26T02:14:00Z</dcterms:modified>
</cp:coreProperties>
</file>